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6EC" w:rsidRDefault="001E36EC">
      <w:pPr>
        <w:rPr>
          <w:rFonts w:ascii="Century Gothic" w:hAnsi="Century Gothic" w:cs="Arial"/>
          <w:color w:val="FFFFFF"/>
          <w:kern w:val="0"/>
          <w:sz w:val="21"/>
          <w:szCs w:val="21"/>
          <w14:ligatures w14:val="none"/>
          <w14:cntxtAlts w14:val="0"/>
        </w:rPr>
      </w:pPr>
    </w:p>
    <w:p w:rsidR="001E36EC" w:rsidRPr="001E36EC" w:rsidRDefault="001E36EC" w:rsidP="001E36EC">
      <w:pPr>
        <w:spacing w:after="0" w:line="240" w:lineRule="auto"/>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As a Catholic school, Religious Education is a core subject and is at the forefront of our curriculum. We follow the Birmingham Diocese strategy, 'Learning and Growing as the People of God'. This scheme of work enables all of our children to learn about the five strands of our faith:</w:t>
      </w:r>
    </w:p>
    <w:p w:rsidR="001E36EC" w:rsidRPr="001E36EC" w:rsidRDefault="001E36EC" w:rsidP="001E36EC">
      <w:pPr>
        <w:pStyle w:val="ListParagraph"/>
        <w:numPr>
          <w:ilvl w:val="0"/>
          <w:numId w:val="23"/>
        </w:num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The Liturgical Year</w:t>
      </w:r>
    </w:p>
    <w:p w:rsidR="001E36EC" w:rsidRDefault="001E36EC" w:rsidP="001E36EC">
      <w:pPr>
        <w:pStyle w:val="ListParagraph"/>
        <w:numPr>
          <w:ilvl w:val="0"/>
          <w:numId w:val="23"/>
        </w:num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Scriptural Knowledge</w:t>
      </w:r>
    </w:p>
    <w:p w:rsidR="001E36EC" w:rsidRPr="001E36EC" w:rsidRDefault="001E36EC" w:rsidP="001E36EC">
      <w:pPr>
        <w:pStyle w:val="ListParagraph"/>
        <w:numPr>
          <w:ilvl w:val="0"/>
          <w:numId w:val="23"/>
        </w:num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Celebrating the Sacraments</w:t>
      </w:r>
    </w:p>
    <w:p w:rsidR="00404506" w:rsidRDefault="001E36EC" w:rsidP="001E36EC">
      <w:pPr>
        <w:pStyle w:val="ListParagraph"/>
        <w:numPr>
          <w:ilvl w:val="0"/>
          <w:numId w:val="23"/>
        </w:num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 xml:space="preserve">Living as Christians </w:t>
      </w:r>
    </w:p>
    <w:p w:rsidR="001E36EC" w:rsidRDefault="001E36EC" w:rsidP="001E36EC">
      <w:pPr>
        <w:pStyle w:val="ListParagraph"/>
        <w:numPr>
          <w:ilvl w:val="0"/>
          <w:numId w:val="23"/>
        </w:num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Prayer</w:t>
      </w:r>
    </w:p>
    <w:p w:rsidR="001E36EC" w:rsidRDefault="001E36EC" w:rsidP="001E36EC">
      <w:pPr>
        <w:spacing w:after="0" w:line="240" w:lineRule="auto"/>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 xml:space="preserve">Children </w:t>
      </w:r>
      <w:proofErr w:type="gramStart"/>
      <w:r w:rsidRPr="001E36EC">
        <w:rPr>
          <w:rFonts w:asciiTheme="minorHAnsi" w:hAnsiTheme="minorHAnsi" w:cstheme="minorHAnsi"/>
          <w:color w:val="000000" w:themeColor="text1"/>
          <w:sz w:val="25"/>
          <w:szCs w:val="25"/>
        </w:rPr>
        <w:t>are taught</w:t>
      </w:r>
      <w:proofErr w:type="gramEnd"/>
      <w:r w:rsidRPr="001E36EC">
        <w:rPr>
          <w:rFonts w:asciiTheme="minorHAnsi" w:hAnsiTheme="minorHAnsi" w:cstheme="minorHAnsi"/>
          <w:color w:val="000000" w:themeColor="text1"/>
          <w:sz w:val="25"/>
          <w:szCs w:val="25"/>
        </w:rPr>
        <w:t xml:space="preserve"> the strategy from the Nursery class up to Year 6. Each unit builds upon children's prior learning from the previous year and enables progression of knowledge, understanding and skills to develop children's understanding of our Catholic faith. Children </w:t>
      </w:r>
      <w:proofErr w:type="gramStart"/>
      <w:r w:rsidRPr="001E36EC">
        <w:rPr>
          <w:rFonts w:asciiTheme="minorHAnsi" w:hAnsiTheme="minorHAnsi" w:cstheme="minorHAnsi"/>
          <w:color w:val="000000" w:themeColor="text1"/>
          <w:sz w:val="25"/>
          <w:szCs w:val="25"/>
        </w:rPr>
        <w:t>are given</w:t>
      </w:r>
      <w:proofErr w:type="gramEnd"/>
      <w:r w:rsidRPr="001E36EC">
        <w:rPr>
          <w:rFonts w:asciiTheme="minorHAnsi" w:hAnsiTheme="minorHAnsi" w:cstheme="minorHAnsi"/>
          <w:color w:val="000000" w:themeColor="text1"/>
          <w:sz w:val="25"/>
          <w:szCs w:val="25"/>
        </w:rPr>
        <w:t xml:space="preserve"> opportunities to learn in a wide variety of ways, including learning through studying Bible stories, guided mediations, reflections, collective worship, art, drama, etc. There is a 4-yearly cycle of assessment, to enable staff and leaders to monitor and moderate Religious Education. </w:t>
      </w:r>
    </w:p>
    <w:p w:rsidR="001E36EC" w:rsidRPr="001E36EC" w:rsidRDefault="001E36EC" w:rsidP="001E36EC">
      <w:pPr>
        <w:rPr>
          <w:rFonts w:asciiTheme="minorHAnsi" w:hAnsiTheme="minorHAnsi" w:cstheme="minorHAnsi"/>
          <w:color w:val="000000" w:themeColor="text1"/>
          <w:sz w:val="25"/>
          <w:szCs w:val="25"/>
        </w:rPr>
      </w:pPr>
      <w:r w:rsidRPr="001E36EC">
        <w:rPr>
          <w:rFonts w:asciiTheme="minorHAnsi" w:hAnsiTheme="minorHAnsi" w:cstheme="minorHAnsi"/>
          <w:color w:val="000000" w:themeColor="text1"/>
          <w:sz w:val="25"/>
          <w:szCs w:val="25"/>
        </w:rPr>
        <w:t>*</w:t>
      </w:r>
      <w:r>
        <w:rPr>
          <w:rFonts w:asciiTheme="minorHAnsi" w:hAnsiTheme="minorHAnsi" w:cstheme="minorHAnsi"/>
          <w:color w:val="000000" w:themeColor="text1"/>
          <w:sz w:val="25"/>
          <w:szCs w:val="25"/>
        </w:rPr>
        <w:t xml:space="preserve"> </w:t>
      </w:r>
      <w:r w:rsidR="00404506">
        <w:rPr>
          <w:rFonts w:asciiTheme="minorHAnsi" w:hAnsiTheme="minorHAnsi" w:cstheme="minorHAnsi"/>
          <w:color w:val="000000" w:themeColor="text1"/>
          <w:sz w:val="25"/>
          <w:szCs w:val="25"/>
        </w:rPr>
        <w:t>means these units</w:t>
      </w:r>
      <w:r>
        <w:rPr>
          <w:rFonts w:asciiTheme="minorHAnsi" w:hAnsiTheme="minorHAnsi" w:cstheme="minorHAnsi"/>
          <w:color w:val="000000" w:themeColor="text1"/>
          <w:sz w:val="25"/>
          <w:szCs w:val="25"/>
        </w:rPr>
        <w:t xml:space="preserve"> can be tracked through more than one of the strands. </w:t>
      </w:r>
    </w:p>
    <w:tbl>
      <w:tblPr>
        <w:tblStyle w:val="TableGrid"/>
        <w:tblpPr w:leftFromText="180" w:rightFromText="180" w:vertAnchor="page" w:horzAnchor="margin" w:tblpY="6445"/>
        <w:tblW w:w="14170" w:type="dxa"/>
        <w:tblLayout w:type="fixed"/>
        <w:tblLook w:val="04A0" w:firstRow="1" w:lastRow="0" w:firstColumn="1" w:lastColumn="0" w:noHBand="0" w:noVBand="1"/>
      </w:tblPr>
      <w:tblGrid>
        <w:gridCol w:w="1771"/>
        <w:gridCol w:w="1771"/>
        <w:gridCol w:w="1771"/>
        <w:gridCol w:w="1772"/>
        <w:gridCol w:w="1771"/>
        <w:gridCol w:w="1771"/>
        <w:gridCol w:w="1771"/>
        <w:gridCol w:w="1772"/>
      </w:tblGrid>
      <w:tr w:rsidR="001E36EC" w:rsidRPr="00877874" w:rsidTr="001E36EC">
        <w:tc>
          <w:tcPr>
            <w:tcW w:w="14170" w:type="dxa"/>
            <w:gridSpan w:val="8"/>
            <w:shd w:val="clear" w:color="auto" w:fill="CC99FF"/>
          </w:tcPr>
          <w:p w:rsidR="001E36EC" w:rsidRPr="00877874" w:rsidRDefault="001E36EC" w:rsidP="001E36EC">
            <w:pPr>
              <w:spacing w:after="0" w:line="286" w:lineRule="auto"/>
              <w:jc w:val="center"/>
              <w:rPr>
                <w:rFonts w:asciiTheme="minorHAnsi" w:hAnsiTheme="minorHAnsi" w:cstheme="minorHAnsi"/>
                <w:b/>
              </w:rPr>
            </w:pPr>
            <w:r>
              <w:rPr>
                <w:rFonts w:asciiTheme="minorHAnsi" w:hAnsiTheme="minorHAnsi" w:cstheme="minorHAnsi"/>
                <w:b/>
                <w:sz w:val="56"/>
              </w:rPr>
              <w:t>The Liturgical Year</w:t>
            </w:r>
          </w:p>
        </w:tc>
      </w:tr>
      <w:tr w:rsidR="001E36EC" w:rsidRPr="00877874" w:rsidTr="001E36EC">
        <w:tc>
          <w:tcPr>
            <w:tcW w:w="1771" w:type="dxa"/>
            <w:shd w:val="clear" w:color="auto" w:fill="D9D9D9" w:themeFill="background1" w:themeFillShade="D9"/>
          </w:tcPr>
          <w:p w:rsidR="001E36EC" w:rsidRPr="00877874" w:rsidRDefault="001E36EC" w:rsidP="001E36EC">
            <w:pPr>
              <w:spacing w:after="0" w:line="286" w:lineRule="auto"/>
              <w:jc w:val="center"/>
              <w:rPr>
                <w:rFonts w:asciiTheme="minorHAnsi" w:hAnsiTheme="minorHAnsi" w:cstheme="minorHAnsi"/>
              </w:rPr>
            </w:pPr>
            <w:r>
              <w:rPr>
                <w:rFonts w:asciiTheme="minorHAnsi" w:hAnsiTheme="minorHAnsi" w:cstheme="minorHAnsi"/>
              </w:rPr>
              <w:t>Nursery</w:t>
            </w:r>
          </w:p>
        </w:tc>
        <w:tc>
          <w:tcPr>
            <w:tcW w:w="1771" w:type="dxa"/>
            <w:shd w:val="clear" w:color="auto" w:fill="D9D9D9" w:themeFill="background1" w:themeFillShade="D9"/>
          </w:tcPr>
          <w:p w:rsidR="001E36EC" w:rsidRPr="00877874" w:rsidRDefault="001E36EC" w:rsidP="001E36EC">
            <w:pPr>
              <w:spacing w:after="0" w:line="286" w:lineRule="auto"/>
              <w:jc w:val="center"/>
              <w:rPr>
                <w:rFonts w:asciiTheme="minorHAnsi" w:hAnsiTheme="minorHAnsi" w:cstheme="minorHAnsi"/>
              </w:rPr>
            </w:pPr>
            <w:r>
              <w:rPr>
                <w:rFonts w:asciiTheme="minorHAnsi" w:hAnsiTheme="minorHAnsi" w:cstheme="minorHAnsi"/>
              </w:rPr>
              <w:t>Reception</w:t>
            </w:r>
          </w:p>
        </w:tc>
        <w:tc>
          <w:tcPr>
            <w:tcW w:w="1771"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1</w:t>
            </w:r>
          </w:p>
        </w:tc>
        <w:tc>
          <w:tcPr>
            <w:tcW w:w="1772"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2</w:t>
            </w:r>
          </w:p>
        </w:tc>
        <w:tc>
          <w:tcPr>
            <w:tcW w:w="1771"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3</w:t>
            </w:r>
          </w:p>
        </w:tc>
        <w:tc>
          <w:tcPr>
            <w:tcW w:w="1771"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4</w:t>
            </w:r>
          </w:p>
        </w:tc>
        <w:tc>
          <w:tcPr>
            <w:tcW w:w="1771"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5</w:t>
            </w:r>
          </w:p>
        </w:tc>
        <w:tc>
          <w:tcPr>
            <w:tcW w:w="1772" w:type="dxa"/>
            <w:shd w:val="clear" w:color="auto" w:fill="D9D9D9" w:themeFill="background1" w:themeFillShade="D9"/>
            <w:vAlign w:val="center"/>
          </w:tcPr>
          <w:p w:rsidR="001E36EC" w:rsidRPr="00877874" w:rsidRDefault="001E36EC" w:rsidP="001E36EC">
            <w:pPr>
              <w:spacing w:after="0" w:line="286" w:lineRule="auto"/>
              <w:jc w:val="center"/>
              <w:rPr>
                <w:rFonts w:asciiTheme="minorHAnsi" w:hAnsiTheme="minorHAnsi" w:cstheme="minorHAnsi"/>
              </w:rPr>
            </w:pPr>
            <w:r w:rsidRPr="00877874">
              <w:rPr>
                <w:rFonts w:asciiTheme="minorHAnsi" w:hAnsiTheme="minorHAnsi" w:cstheme="minorHAnsi"/>
              </w:rPr>
              <w:t>Year 6</w:t>
            </w:r>
          </w:p>
        </w:tc>
      </w:tr>
      <w:tr w:rsidR="001E36EC" w:rsidRPr="00877874" w:rsidTr="001E36EC">
        <w:trPr>
          <w:trHeight w:val="379"/>
        </w:trPr>
        <w:tc>
          <w:tcPr>
            <w:tcW w:w="1771" w:type="dxa"/>
            <w:shd w:val="clear" w:color="auto" w:fill="auto"/>
          </w:tcPr>
          <w:p w:rsidR="001E36EC" w:rsidRDefault="001E36EC" w:rsidP="00032566">
            <w:pPr>
              <w:spacing w:after="0"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NC: Advent</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Introduces the Liturgical Year and a symbol to signify this time.</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ND: Christmas</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Introduces the story and meaning of Christmas and introduces the children to Mary.</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NG: Lent</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NA/ND.</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NH: Holy Week</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Follows on from NG. </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NI: Easter</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Follows on from NH.</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NJ: Pentecost</w:t>
            </w:r>
          </w:p>
          <w:p w:rsidR="00032566" w:rsidRPr="00032566" w:rsidRDefault="00032566" w:rsidP="001E36EC">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Builds the idea of God the Father and Jesus the son.</w:t>
            </w:r>
          </w:p>
        </w:tc>
        <w:tc>
          <w:tcPr>
            <w:tcW w:w="1771" w:type="dxa"/>
            <w:shd w:val="clear" w:color="auto" w:fill="auto"/>
          </w:tcPr>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RC: Advent</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Marks the 4 weeks of Advent using the Advent Wreath.</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RD: Christmas</w:t>
            </w:r>
          </w:p>
          <w:p w:rsidR="00032566" w:rsidRPr="00032566" w:rsidRDefault="00032566" w:rsidP="001E36EC">
            <w:pPr>
              <w:spacing w:line="240" w:lineRule="auto"/>
              <w:jc w:val="center"/>
              <w:rPr>
                <w:rFonts w:asciiTheme="minorHAnsi" w:hAnsiTheme="minorHAnsi" w:cstheme="minorHAnsi"/>
                <w:color w:val="404040" w:themeColor="text1" w:themeTint="BF"/>
              </w:rPr>
            </w:pPr>
            <w:r w:rsidRPr="00032566">
              <w:rPr>
                <w:rFonts w:asciiTheme="minorHAnsi" w:hAnsiTheme="minorHAnsi" w:cstheme="minorHAnsi"/>
                <w:color w:val="404040" w:themeColor="text1" w:themeTint="BF"/>
              </w:rPr>
              <w:t>Follows on from RC.</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RG: Lent</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NG adding detail about Lent being a time of prayer and saying sorry.</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RH: Holy Week</w:t>
            </w:r>
          </w:p>
          <w:p w:rsidR="00032566" w:rsidRPr="00032566" w:rsidRDefault="00032566"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NH reinforcing the importance of the sign of the cross offering a foundation for Holy Week learning in 1I and 2H.</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RI: Easter</w:t>
            </w:r>
          </w:p>
          <w:p w:rsidR="00032566" w:rsidRPr="00032566" w:rsidRDefault="00032566" w:rsidP="00032566">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Offers a foundation for 1J. </w:t>
            </w:r>
          </w:p>
          <w:p w:rsidR="001E36EC" w:rsidRDefault="001E36EC" w:rsidP="001E36EC">
            <w:pPr>
              <w:spacing w:line="240" w:lineRule="auto"/>
              <w:jc w:val="center"/>
              <w:rPr>
                <w:rFonts w:asciiTheme="minorHAnsi" w:hAnsiTheme="minorHAnsi" w:cstheme="minorHAnsi"/>
                <w:b/>
                <w:color w:val="404040" w:themeColor="text1" w:themeTint="BF"/>
              </w:rPr>
            </w:pPr>
            <w:r w:rsidRPr="00032566">
              <w:rPr>
                <w:rFonts w:asciiTheme="minorHAnsi" w:hAnsiTheme="minorHAnsi" w:cstheme="minorHAnsi"/>
                <w:b/>
                <w:color w:val="404040" w:themeColor="text1" w:themeTint="BF"/>
              </w:rPr>
              <w:t>RJ: Pentecost</w:t>
            </w:r>
          </w:p>
          <w:p w:rsidR="00032566" w:rsidRPr="00032566" w:rsidRDefault="00690B82" w:rsidP="001E36EC">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Builds on understanding of the Holy Spirit. </w:t>
            </w:r>
          </w:p>
        </w:tc>
        <w:tc>
          <w:tcPr>
            <w:tcW w:w="1771"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1D: Advent</w:t>
            </w:r>
          </w:p>
          <w:p w:rsidR="00690B82" w:rsidRPr="00690B82" w:rsidRDefault="00690B82"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Further develops RC adding depth and understanding of liturgy.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1E: Christmas</w:t>
            </w:r>
          </w:p>
          <w:p w:rsidR="00690B82" w:rsidRPr="00690B82" w:rsidRDefault="00690B82"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from RD and 1D.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1H: Lent</w:t>
            </w:r>
          </w:p>
          <w:p w:rsidR="00690B82" w:rsidRPr="00690B82" w:rsidRDefault="00690B82"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RG adding understanding of Jesus’ message and inspiring us to follow His example.</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1I: Holy Week</w:t>
            </w:r>
          </w:p>
          <w:p w:rsidR="00690B82" w:rsidRPr="00690B82" w:rsidRDefault="00690B82"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RH focusing on Palm Sunday, the Last Supper and the Stations of the Cross.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1J: Easter</w:t>
            </w:r>
          </w:p>
          <w:p w:rsidR="00690B82" w:rsidRPr="00690B82" w:rsidRDefault="00690B82"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RI focusing on the importance and message of the Resurrection.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1K: Pentecost</w:t>
            </w:r>
          </w:p>
          <w:p w:rsidR="00690B82" w:rsidRPr="00690B82" w:rsidRDefault="00690B82" w:rsidP="001E36EC">
            <w:pPr>
              <w:spacing w:line="240" w:lineRule="auto"/>
              <w:jc w:val="center"/>
              <w:rPr>
                <w:rFonts w:asciiTheme="minorHAnsi" w:hAnsiTheme="minorHAnsi" w:cstheme="minorHAnsi"/>
                <w:color w:val="AF215E"/>
                <w:sz w:val="12"/>
                <w:szCs w:val="12"/>
              </w:rPr>
            </w:pPr>
            <w:r>
              <w:rPr>
                <w:rFonts w:asciiTheme="minorHAnsi" w:hAnsiTheme="minorHAnsi" w:cstheme="minorHAnsi"/>
                <w:color w:val="404040" w:themeColor="text1" w:themeTint="BF"/>
              </w:rPr>
              <w:t xml:space="preserve">Builds on RJ developing knowledge of the Holy Spirit as a promised and transformative gift. </w:t>
            </w:r>
          </w:p>
        </w:tc>
        <w:tc>
          <w:tcPr>
            <w:tcW w:w="1772"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2C: Advent</w:t>
            </w:r>
          </w:p>
          <w:p w:rsidR="00B95B1E" w:rsidRPr="00B95B1E" w:rsidRDefault="00B95B1E" w:rsidP="001E36EC">
            <w:pPr>
              <w:spacing w:line="240" w:lineRule="auto"/>
              <w:jc w:val="center"/>
              <w:rPr>
                <w:rFonts w:asciiTheme="minorHAnsi" w:hAnsiTheme="minorHAnsi" w:cstheme="minorHAnsi"/>
                <w:color w:val="404040" w:themeColor="text1" w:themeTint="BF"/>
              </w:rPr>
            </w:pPr>
            <w:r w:rsidRPr="00B95B1E">
              <w:rPr>
                <w:rFonts w:asciiTheme="minorHAnsi" w:hAnsiTheme="minorHAnsi" w:cstheme="minorHAnsi"/>
                <w:color w:val="404040" w:themeColor="text1" w:themeTint="BF"/>
              </w:rPr>
              <w:t>Builds on RC and 1D</w:t>
            </w:r>
            <w:r>
              <w:rPr>
                <w:rFonts w:asciiTheme="minorHAnsi" w:hAnsiTheme="minorHAnsi" w:cstheme="minorHAnsi"/>
                <w:color w:val="404040" w:themeColor="text1" w:themeTint="BF"/>
              </w:rPr>
              <w:t xml:space="preserve"> looking at the story of John the Baptist and parish events at this time.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2D: Christmas</w:t>
            </w:r>
          </w:p>
          <w:p w:rsidR="00B95B1E" w:rsidRPr="00B95B1E" w:rsidRDefault="001459A0"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1E – especially in terms of the Annunciation. </w:t>
            </w:r>
          </w:p>
          <w:p w:rsidR="001459A0" w:rsidRDefault="001E36EC" w:rsidP="001459A0">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2G: Lent*</w:t>
            </w:r>
          </w:p>
          <w:p w:rsidR="001459A0" w:rsidRPr="001459A0" w:rsidRDefault="001459A0" w:rsidP="001459A0">
            <w:pPr>
              <w:spacing w:line="240" w:lineRule="auto"/>
              <w:jc w:val="center"/>
              <w:rPr>
                <w:rFonts w:asciiTheme="minorHAnsi" w:hAnsiTheme="minorHAnsi" w:cstheme="minorHAnsi"/>
                <w:color w:val="404040" w:themeColor="text1" w:themeTint="BF"/>
              </w:rPr>
            </w:pPr>
            <w:r w:rsidRPr="001459A0">
              <w:rPr>
                <w:rFonts w:asciiTheme="minorHAnsi" w:hAnsiTheme="minorHAnsi" w:cstheme="minorHAnsi"/>
                <w:color w:val="404040" w:themeColor="text1" w:themeTint="BF"/>
              </w:rPr>
              <w:t>Builds on 1J work on forgiveness.</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2H: Holy Week</w:t>
            </w:r>
          </w:p>
          <w:p w:rsidR="001459A0" w:rsidRPr="001459A0" w:rsidRDefault="001459A0"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learning from 1I about Palm Sunday and the Last Supper.</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2I: Easter</w:t>
            </w:r>
          </w:p>
          <w:p w:rsidR="001459A0" w:rsidRPr="001459A0" w:rsidRDefault="001459A0"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1J learning on the empty tomb and starts work on the symbol of the Easter candle.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2J: Pentecost</w:t>
            </w:r>
          </w:p>
          <w:p w:rsidR="001459A0" w:rsidRPr="001459A0" w:rsidRDefault="001459A0" w:rsidP="001E36EC">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1K work on the story of Pentecost focusing on how this </w:t>
            </w:r>
            <w:proofErr w:type="gramStart"/>
            <w:r>
              <w:rPr>
                <w:rFonts w:asciiTheme="minorHAnsi" w:hAnsiTheme="minorHAnsi" w:cstheme="minorHAnsi"/>
                <w:color w:val="404040" w:themeColor="text1" w:themeTint="BF"/>
              </w:rPr>
              <w:t>is celebrated</w:t>
            </w:r>
            <w:proofErr w:type="gramEnd"/>
            <w:r>
              <w:rPr>
                <w:rFonts w:asciiTheme="minorHAnsi" w:hAnsiTheme="minorHAnsi" w:cstheme="minorHAnsi"/>
                <w:color w:val="404040" w:themeColor="text1" w:themeTint="BF"/>
              </w:rPr>
              <w:t xml:space="preserve"> in the Church and through Confirmation. </w:t>
            </w:r>
          </w:p>
        </w:tc>
        <w:tc>
          <w:tcPr>
            <w:tcW w:w="1771"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3C: Advent</w:t>
            </w:r>
          </w:p>
          <w:p w:rsidR="001459A0" w:rsidRPr="001459A0" w:rsidRDefault="001459A0"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Links to 1E and 2D work on the Annunciation.</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3D: Christmas</w:t>
            </w:r>
          </w:p>
          <w:p w:rsidR="001459A0" w:rsidRPr="001459A0" w:rsidRDefault="001459A0"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1E and 2D focusing on the shepherds.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3F: Lent</w:t>
            </w:r>
          </w:p>
          <w:p w:rsidR="001459A0" w:rsidRPr="001459A0" w:rsidRDefault="001459A0" w:rsidP="001E36EC">
            <w:pPr>
              <w:spacing w:line="240" w:lineRule="auto"/>
              <w:jc w:val="center"/>
              <w:rPr>
                <w:rFonts w:asciiTheme="minorHAnsi" w:hAnsiTheme="minorHAnsi" w:cstheme="minorHAnsi"/>
                <w:color w:val="404040" w:themeColor="text1" w:themeTint="BF"/>
              </w:rPr>
            </w:pPr>
            <w:r w:rsidRPr="001459A0">
              <w:rPr>
                <w:rFonts w:asciiTheme="minorHAnsi" w:hAnsiTheme="minorHAnsi" w:cstheme="minorHAnsi"/>
                <w:color w:val="404040" w:themeColor="text1" w:themeTint="BF"/>
              </w:rPr>
              <w:t>Builds on 2G</w:t>
            </w:r>
            <w:r>
              <w:rPr>
                <w:rFonts w:asciiTheme="minorHAnsi" w:hAnsiTheme="minorHAnsi" w:cstheme="minorHAnsi"/>
                <w:color w:val="404040" w:themeColor="text1" w:themeTint="BF"/>
              </w:rPr>
              <w:t xml:space="preserve"> and introduces new Gospel stories.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3H: Holy Week</w:t>
            </w:r>
          </w:p>
          <w:p w:rsidR="001459A0" w:rsidRPr="001459A0"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1I and 2H and introduces the foundation of the Church’s celebration of the Mass.</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3I: Easter</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1J and 2I and prepares the children for work in 3J.</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3K: Pentecost*</w:t>
            </w:r>
          </w:p>
          <w:p w:rsidR="00A52B2F" w:rsidRPr="00A52B2F" w:rsidRDefault="00A52B2F" w:rsidP="001E36EC">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1K and 2J and lays foundations for 4G and 5K. </w:t>
            </w:r>
          </w:p>
        </w:tc>
        <w:tc>
          <w:tcPr>
            <w:tcW w:w="1771"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4C: Advent</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2C and 3C focusing on Jesus’ ancestors.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4D: Christmas</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3D and focuses on the angels.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w:t>
            </w:r>
            <w:r w:rsidR="00A52B2F">
              <w:rPr>
                <w:rFonts w:asciiTheme="minorHAnsi" w:hAnsiTheme="minorHAnsi" w:cstheme="minorHAnsi"/>
                <w:b/>
                <w:color w:val="404040" w:themeColor="text1" w:themeTint="BF"/>
              </w:rPr>
              <w:t>G</w:t>
            </w:r>
            <w:r w:rsidRPr="00690B82">
              <w:rPr>
                <w:rFonts w:asciiTheme="minorHAnsi" w:hAnsiTheme="minorHAnsi" w:cstheme="minorHAnsi"/>
                <w:b/>
                <w:color w:val="404040" w:themeColor="text1" w:themeTint="BF"/>
              </w:rPr>
              <w:t>: Lent</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2G, 3F and 3B.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4H: Holy Week</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1I, 2H and 3H.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4I: Easter</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3I looking at the Resurrection appearances in more depth.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4</w:t>
            </w:r>
            <w:r w:rsidR="00A52B2F">
              <w:rPr>
                <w:rFonts w:asciiTheme="minorHAnsi" w:hAnsiTheme="minorHAnsi" w:cstheme="minorHAnsi"/>
                <w:b/>
                <w:color w:val="404040" w:themeColor="text1" w:themeTint="BF"/>
              </w:rPr>
              <w:t>J</w:t>
            </w:r>
            <w:r w:rsidRPr="00690B82">
              <w:rPr>
                <w:rFonts w:asciiTheme="minorHAnsi" w:hAnsiTheme="minorHAnsi" w:cstheme="minorHAnsi"/>
                <w:b/>
                <w:color w:val="404040" w:themeColor="text1" w:themeTint="BF"/>
              </w:rPr>
              <w:t>: Pentecost</w:t>
            </w:r>
          </w:p>
          <w:p w:rsidR="00A52B2F" w:rsidRPr="00A52B2F" w:rsidRDefault="00A52B2F" w:rsidP="001E36EC">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Builds on 3K.</w:t>
            </w:r>
          </w:p>
        </w:tc>
        <w:tc>
          <w:tcPr>
            <w:tcW w:w="1771"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5C: Advent</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2C, 3C and 4C.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5D: Christmas</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from all previous work on Mary, Joseph and Herod.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5G: Lent*</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3F, 3B and 4G adding depth about the Sacrament of Reconciliation as a form of Healing.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5H: Holy Week*</w:t>
            </w:r>
          </w:p>
          <w:p w:rsidR="00A52B2F" w:rsidRPr="00A52B2F" w:rsidRDefault="00A52B2F"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all previous Holy Week units giving opportunities for analysis and learning about Church actions at this time.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5I: Easter</w:t>
            </w:r>
          </w:p>
          <w:p w:rsidR="00A52B2F" w:rsidRPr="00A52B2F"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3I and 4I.</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5J: Pentecost*</w:t>
            </w:r>
          </w:p>
          <w:p w:rsidR="002E4133" w:rsidRPr="002E4133" w:rsidRDefault="002E4133" w:rsidP="001E36EC">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Develops all previous work on the Holy Spirit and Pentecost adding learning about the Church’s belief in eternal life. </w:t>
            </w:r>
          </w:p>
        </w:tc>
        <w:tc>
          <w:tcPr>
            <w:tcW w:w="1772" w:type="dxa"/>
          </w:tcPr>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6C: Advent</w:t>
            </w:r>
          </w:p>
          <w:p w:rsidR="002E4133" w:rsidRPr="002E4133"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work in 5c about the two comings of Christ.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6D: Christmas</w:t>
            </w:r>
          </w:p>
          <w:p w:rsidR="002E4133" w:rsidRPr="002E4133"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Brings together learning from 3D, 4D and 5D.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6F: Lent*</w:t>
            </w:r>
          </w:p>
          <w:p w:rsidR="002E4133" w:rsidRPr="002E4133"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5G and 3B.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6H: Holy Week</w:t>
            </w:r>
          </w:p>
          <w:p w:rsidR="002E4133" w:rsidRPr="002E4133"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5H and adds exploration of the Jesus’ sacrifice.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6I: Easter</w:t>
            </w:r>
          </w:p>
          <w:p w:rsidR="002E4133" w:rsidRPr="002E4133" w:rsidRDefault="002E4133" w:rsidP="001E36EC">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5I and 5E adding links between Easter and Baptism. </w:t>
            </w:r>
          </w:p>
          <w:p w:rsidR="001E36EC" w:rsidRDefault="001E36EC" w:rsidP="001E36EC">
            <w:pPr>
              <w:spacing w:line="240" w:lineRule="auto"/>
              <w:jc w:val="center"/>
              <w:rPr>
                <w:rFonts w:asciiTheme="minorHAnsi" w:hAnsiTheme="minorHAnsi" w:cstheme="minorHAnsi"/>
                <w:b/>
                <w:color w:val="404040" w:themeColor="text1" w:themeTint="BF"/>
              </w:rPr>
            </w:pPr>
            <w:r w:rsidRPr="00690B82">
              <w:rPr>
                <w:rFonts w:asciiTheme="minorHAnsi" w:hAnsiTheme="minorHAnsi" w:cstheme="minorHAnsi"/>
                <w:b/>
                <w:color w:val="404040" w:themeColor="text1" w:themeTint="BF"/>
              </w:rPr>
              <w:t>6J: Pentecost*</w:t>
            </w:r>
          </w:p>
          <w:p w:rsidR="002E4133" w:rsidRPr="002E4133" w:rsidRDefault="002E4133" w:rsidP="001E36EC">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5J and all previous work on the Sacrament of Confirmation. </w:t>
            </w:r>
          </w:p>
        </w:tc>
      </w:tr>
    </w:tbl>
    <w:p w:rsidR="001E36EC" w:rsidRPr="001E36EC" w:rsidRDefault="001E36EC" w:rsidP="001E36EC">
      <w:pPr>
        <w:rPr>
          <w:rFonts w:asciiTheme="minorHAnsi" w:hAnsiTheme="minorHAnsi" w:cstheme="minorHAnsi"/>
          <w:color w:val="000000" w:themeColor="text1"/>
          <w:sz w:val="25"/>
          <w:szCs w:val="25"/>
        </w:rPr>
      </w:pPr>
    </w:p>
    <w:tbl>
      <w:tblPr>
        <w:tblStyle w:val="TableGrid"/>
        <w:tblpPr w:leftFromText="180" w:rightFromText="180" w:vertAnchor="page" w:horzAnchor="margin" w:tblpY="1593"/>
        <w:tblW w:w="14170" w:type="dxa"/>
        <w:tblLayout w:type="fixed"/>
        <w:tblLook w:val="04A0" w:firstRow="1" w:lastRow="0" w:firstColumn="1" w:lastColumn="0" w:noHBand="0" w:noVBand="1"/>
      </w:tblPr>
      <w:tblGrid>
        <w:gridCol w:w="1771"/>
        <w:gridCol w:w="1771"/>
        <w:gridCol w:w="1771"/>
        <w:gridCol w:w="1772"/>
        <w:gridCol w:w="1771"/>
        <w:gridCol w:w="1771"/>
        <w:gridCol w:w="1771"/>
        <w:gridCol w:w="1772"/>
      </w:tblGrid>
      <w:tr w:rsidR="00A73A17" w:rsidRPr="00877874" w:rsidTr="00A73A17">
        <w:tc>
          <w:tcPr>
            <w:tcW w:w="14170" w:type="dxa"/>
            <w:gridSpan w:val="8"/>
            <w:shd w:val="clear" w:color="auto" w:fill="CC99FF"/>
          </w:tcPr>
          <w:p w:rsidR="00A73A17" w:rsidRPr="00877874" w:rsidRDefault="00A73A17" w:rsidP="00A73A17">
            <w:pPr>
              <w:spacing w:after="0" w:line="286" w:lineRule="auto"/>
              <w:jc w:val="center"/>
              <w:rPr>
                <w:rFonts w:asciiTheme="minorHAnsi" w:hAnsiTheme="minorHAnsi" w:cstheme="minorHAnsi"/>
                <w:b/>
              </w:rPr>
            </w:pPr>
            <w:r>
              <w:rPr>
                <w:rFonts w:asciiTheme="minorHAnsi" w:hAnsiTheme="minorHAnsi" w:cstheme="minorHAnsi"/>
                <w:b/>
                <w:sz w:val="56"/>
              </w:rPr>
              <w:t>Scriptural Knowledge</w:t>
            </w:r>
          </w:p>
        </w:tc>
      </w:tr>
      <w:tr w:rsidR="00A73A17" w:rsidRPr="00877874" w:rsidTr="00A73A17">
        <w:tc>
          <w:tcPr>
            <w:tcW w:w="1771" w:type="dxa"/>
            <w:shd w:val="clear" w:color="auto" w:fill="D9D9D9" w:themeFill="background1" w:themeFillShade="D9"/>
          </w:tcPr>
          <w:p w:rsidR="00A73A17" w:rsidRPr="00877874" w:rsidRDefault="00A73A17" w:rsidP="00A73A17">
            <w:pPr>
              <w:spacing w:after="0" w:line="286" w:lineRule="auto"/>
              <w:jc w:val="center"/>
              <w:rPr>
                <w:rFonts w:asciiTheme="minorHAnsi" w:hAnsiTheme="minorHAnsi" w:cstheme="minorHAnsi"/>
              </w:rPr>
            </w:pPr>
            <w:r>
              <w:rPr>
                <w:rFonts w:asciiTheme="minorHAnsi" w:hAnsiTheme="minorHAnsi" w:cstheme="minorHAnsi"/>
              </w:rPr>
              <w:t>Nursery</w:t>
            </w:r>
          </w:p>
        </w:tc>
        <w:tc>
          <w:tcPr>
            <w:tcW w:w="1771" w:type="dxa"/>
            <w:shd w:val="clear" w:color="auto" w:fill="D9D9D9" w:themeFill="background1" w:themeFillShade="D9"/>
          </w:tcPr>
          <w:p w:rsidR="00A73A17" w:rsidRPr="00877874" w:rsidRDefault="00A73A17" w:rsidP="00A73A17">
            <w:pPr>
              <w:spacing w:after="0" w:line="286" w:lineRule="auto"/>
              <w:jc w:val="center"/>
              <w:rPr>
                <w:rFonts w:asciiTheme="minorHAnsi" w:hAnsiTheme="minorHAnsi" w:cstheme="minorHAnsi"/>
              </w:rPr>
            </w:pPr>
            <w:r>
              <w:rPr>
                <w:rFonts w:asciiTheme="minorHAnsi" w:hAnsiTheme="minorHAnsi" w:cstheme="minorHAnsi"/>
              </w:rPr>
              <w:t>Reception</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1</w:t>
            </w:r>
          </w:p>
        </w:tc>
        <w:tc>
          <w:tcPr>
            <w:tcW w:w="1772"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2</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3</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4</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5</w:t>
            </w:r>
          </w:p>
        </w:tc>
        <w:tc>
          <w:tcPr>
            <w:tcW w:w="1772"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6</w:t>
            </w:r>
          </w:p>
        </w:tc>
      </w:tr>
      <w:tr w:rsidR="00A73A17" w:rsidRPr="00877874" w:rsidTr="00A73A17">
        <w:trPr>
          <w:trHeight w:val="379"/>
        </w:trPr>
        <w:tc>
          <w:tcPr>
            <w:tcW w:w="1771" w:type="dxa"/>
            <w:shd w:val="clear" w:color="auto" w:fill="auto"/>
          </w:tcPr>
          <w:p w:rsidR="00A73A17" w:rsidRP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NA: Creation – God the Creator *</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Lays the foundation for having an awareness of God in their lives.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NK: Special Celebrations*</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exploration of celebration in ND, NE, NF and NI.</w:t>
            </w:r>
          </w:p>
        </w:tc>
        <w:tc>
          <w:tcPr>
            <w:tcW w:w="1771" w:type="dxa"/>
            <w:shd w:val="clear" w:color="auto" w:fill="auto"/>
          </w:tcPr>
          <w:p w:rsidR="00A73A17" w:rsidRP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RA: Creation – God’s Gifts</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NA. Where children have not attended our nursery, content needs to </w:t>
            </w:r>
            <w:proofErr w:type="gramStart"/>
            <w:r>
              <w:rPr>
                <w:rFonts w:asciiTheme="minorHAnsi" w:hAnsiTheme="minorHAnsi" w:cstheme="minorHAnsi"/>
                <w:color w:val="404040" w:themeColor="text1" w:themeTint="BF"/>
              </w:rPr>
              <w:t>be repeated</w:t>
            </w:r>
            <w:proofErr w:type="gramEnd"/>
            <w:r>
              <w:rPr>
                <w:rFonts w:asciiTheme="minorHAnsi" w:hAnsiTheme="minorHAnsi" w:cstheme="minorHAnsi"/>
                <w:color w:val="404040" w:themeColor="text1" w:themeTint="BF"/>
              </w:rPr>
              <w:t xml:space="preserve"> here for all.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RB: People who care for us*</w:t>
            </w:r>
          </w:p>
          <w:p w:rsidR="00A73A17" w:rsidRPr="00A73A17" w:rsidRDefault="00A73A17" w:rsidP="00A73A17">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Builds on ND, NE and NF. </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1A: Creation</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NA and RA.</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1B: Families and Celebration*</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Reception work on celebrations and lays foundations for 2F.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1F: Jesus: teacher and healer*</w:t>
            </w:r>
          </w:p>
          <w:p w:rsidR="00A73A17" w:rsidRPr="00A73A17" w:rsidRDefault="00A73A17"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RB and provides a foundation for 2E.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1L: Sharing Jesus’ life*</w:t>
            </w:r>
          </w:p>
          <w:p w:rsidR="00A73A17" w:rsidRPr="00A73A17" w:rsidRDefault="00A73A17" w:rsidP="00A73A17">
            <w:pPr>
              <w:spacing w:line="240" w:lineRule="auto"/>
              <w:jc w:val="center"/>
              <w:rPr>
                <w:rFonts w:asciiTheme="minorHAnsi" w:hAnsiTheme="minorHAnsi" w:cstheme="minorHAnsi"/>
                <w:color w:val="AF215E"/>
                <w:sz w:val="12"/>
                <w:szCs w:val="12"/>
              </w:rPr>
            </w:pPr>
            <w:r>
              <w:rPr>
                <w:rFonts w:asciiTheme="minorHAnsi" w:hAnsiTheme="minorHAnsi" w:cstheme="minorHAnsi"/>
                <w:color w:val="404040" w:themeColor="text1" w:themeTint="BF"/>
              </w:rPr>
              <w:t xml:space="preserve">Builds on RL and lays a foundation for further work on the lives of the Apostles. </w:t>
            </w:r>
          </w:p>
        </w:tc>
        <w:tc>
          <w:tcPr>
            <w:tcW w:w="1772" w:type="dxa"/>
          </w:tcPr>
          <w:p w:rsidR="00A73A17" w:rsidRP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2A: Old Testament: Stories and Prayers*</w:t>
            </w:r>
          </w:p>
          <w:p w:rsidR="00A73A17" w:rsidRPr="00A73A17"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the understanding of the bible as </w:t>
            </w:r>
            <w:proofErr w:type="gramStart"/>
            <w:r>
              <w:rPr>
                <w:rFonts w:asciiTheme="minorHAnsi" w:hAnsiTheme="minorHAnsi" w:cstheme="minorHAnsi"/>
                <w:color w:val="404040" w:themeColor="text1" w:themeTint="BF"/>
              </w:rPr>
              <w:t>being filled</w:t>
            </w:r>
            <w:proofErr w:type="gramEnd"/>
            <w:r>
              <w:rPr>
                <w:rFonts w:asciiTheme="minorHAnsi" w:hAnsiTheme="minorHAnsi" w:cstheme="minorHAnsi"/>
                <w:color w:val="404040" w:themeColor="text1" w:themeTint="BF"/>
              </w:rPr>
              <w:t xml:space="preserve"> with important stories about God.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2E: Parables/ Miracles*</w:t>
            </w:r>
          </w:p>
          <w:p w:rsidR="00DA54CF" w:rsidRPr="00DA54CF" w:rsidRDefault="00DA54CF" w:rsidP="00A73A17">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1F adding detail about the Sacrament of the Sick. </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3E: We listen to God’s word at Mass</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3A and 2L laying foundations of an understanding of the Liturgy of the Word. </w:t>
            </w:r>
          </w:p>
          <w:p w:rsidR="00A73A17" w:rsidRPr="00A73A17" w:rsidRDefault="00A73A17" w:rsidP="00A73A17">
            <w:pPr>
              <w:spacing w:line="240" w:lineRule="auto"/>
              <w:rPr>
                <w:rFonts w:asciiTheme="minorHAnsi" w:hAnsiTheme="minorHAnsi" w:cstheme="minorHAnsi"/>
                <w:b/>
                <w:sz w:val="12"/>
                <w:szCs w:val="12"/>
              </w:rPr>
            </w:pP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4A: Creation and the story of Abraham</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1A and 2A.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4F: Old Testament: Moses – King David*</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2A, 4A and 4E.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4E: Jesus: Light of the world and beloved son*</w:t>
            </w:r>
          </w:p>
          <w:p w:rsidR="00DA54CF" w:rsidRPr="00DA54CF" w:rsidRDefault="00DA54CF" w:rsidP="00A73A17">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3A and 2F. </w:t>
            </w:r>
            <w:r w:rsidRPr="00DA54CF">
              <w:rPr>
                <w:rFonts w:asciiTheme="minorHAnsi" w:hAnsiTheme="minorHAnsi" w:cstheme="minorHAnsi"/>
                <w:sz w:val="12"/>
                <w:szCs w:val="12"/>
              </w:rPr>
              <w:t xml:space="preserve"> </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5A: Creation</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NA, RA, 1A and 4A adding reflection on God given talents.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5B: Miracles &amp; the Sacrament of the Sick*</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RB, 1F and 2B.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5F: Parables and sayings of Jesus*</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2E and work in years 3 and 4 about parables.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5K: The work of the Apostles</w:t>
            </w:r>
          </w:p>
          <w:p w:rsidR="00DA54CF" w:rsidRPr="00DA54CF" w:rsidRDefault="00DA54CF" w:rsidP="00A73A17">
            <w:pPr>
              <w:spacing w:line="240" w:lineRule="auto"/>
              <w:jc w:val="center"/>
              <w:rPr>
                <w:rFonts w:asciiTheme="minorHAnsi" w:hAnsiTheme="minorHAnsi" w:cstheme="minorHAnsi"/>
              </w:rPr>
            </w:pPr>
            <w:r w:rsidRPr="00DA54CF">
              <w:rPr>
                <w:rFonts w:asciiTheme="minorHAnsi" w:hAnsiTheme="minorHAnsi" w:cstheme="minorHAnsi"/>
              </w:rPr>
              <w:t xml:space="preserve">Builds on 4J. </w:t>
            </w:r>
          </w:p>
        </w:tc>
        <w:tc>
          <w:tcPr>
            <w:tcW w:w="1772" w:type="dxa"/>
          </w:tcPr>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6A: The story of the People of God</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4A and 5H. Provides a foundation for work on the Sacrament of Confirmation in 6E.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6B: Followers of Christ*</w:t>
            </w:r>
          </w:p>
          <w:p w:rsidR="00DA54CF" w:rsidRPr="00DA54CF" w:rsidRDefault="00DA54CF"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work on discipleship including 5K and lays foundations for work in 6E. </w:t>
            </w:r>
          </w:p>
          <w:p w:rsidR="00A73A17" w:rsidRDefault="00A73A17" w:rsidP="00A73A17">
            <w:pPr>
              <w:spacing w:line="240" w:lineRule="auto"/>
              <w:jc w:val="center"/>
              <w:rPr>
                <w:rFonts w:asciiTheme="minorHAnsi" w:hAnsiTheme="minorHAnsi" w:cstheme="minorHAnsi"/>
                <w:b/>
                <w:color w:val="404040" w:themeColor="text1" w:themeTint="BF"/>
              </w:rPr>
            </w:pPr>
            <w:r w:rsidRPr="00A73A17">
              <w:rPr>
                <w:rFonts w:asciiTheme="minorHAnsi" w:hAnsiTheme="minorHAnsi" w:cstheme="minorHAnsi"/>
                <w:b/>
                <w:color w:val="404040" w:themeColor="text1" w:themeTint="BF"/>
              </w:rPr>
              <w:t>6K: Belonging to the Chu</w:t>
            </w:r>
            <w:r>
              <w:rPr>
                <w:rFonts w:asciiTheme="minorHAnsi" w:hAnsiTheme="minorHAnsi" w:cstheme="minorHAnsi"/>
                <w:b/>
                <w:color w:val="404040" w:themeColor="text1" w:themeTint="BF"/>
              </w:rPr>
              <w:t>r</w:t>
            </w:r>
            <w:r w:rsidRPr="00A73A17">
              <w:rPr>
                <w:rFonts w:asciiTheme="minorHAnsi" w:hAnsiTheme="minorHAnsi" w:cstheme="minorHAnsi"/>
                <w:b/>
                <w:color w:val="404040" w:themeColor="text1" w:themeTint="BF"/>
              </w:rPr>
              <w:t>ch</w:t>
            </w:r>
          </w:p>
          <w:p w:rsidR="00DA54CF" w:rsidRPr="00DA54CF" w:rsidRDefault="00175288" w:rsidP="00A73A17">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5K and supports and consolidates work from 6E. </w:t>
            </w:r>
          </w:p>
        </w:tc>
      </w:tr>
    </w:tbl>
    <w:p w:rsidR="00A73A17" w:rsidRDefault="00A73A17">
      <w:pPr>
        <w:spacing w:after="160" w:line="259" w:lineRule="auto"/>
        <w:rPr>
          <w:rFonts w:asciiTheme="minorHAnsi" w:hAnsiTheme="minorHAnsi" w:cstheme="minorHAnsi"/>
        </w:rPr>
      </w:pPr>
    </w:p>
    <w:p w:rsidR="001E36EC" w:rsidRDefault="001E36EC">
      <w:pPr>
        <w:spacing w:after="160" w:line="259" w:lineRule="auto"/>
        <w:rPr>
          <w:rFonts w:asciiTheme="minorHAnsi" w:hAnsiTheme="minorHAnsi" w:cstheme="minorHAnsi"/>
        </w:rPr>
      </w:pPr>
    </w:p>
    <w:tbl>
      <w:tblPr>
        <w:tblStyle w:val="TableGrid"/>
        <w:tblpPr w:leftFromText="180" w:rightFromText="180" w:vertAnchor="page" w:horzAnchor="margin" w:tblpY="1967"/>
        <w:tblW w:w="14170" w:type="dxa"/>
        <w:tblLayout w:type="fixed"/>
        <w:tblLook w:val="04A0" w:firstRow="1" w:lastRow="0" w:firstColumn="1" w:lastColumn="0" w:noHBand="0" w:noVBand="1"/>
      </w:tblPr>
      <w:tblGrid>
        <w:gridCol w:w="1771"/>
        <w:gridCol w:w="1771"/>
        <w:gridCol w:w="1771"/>
        <w:gridCol w:w="1772"/>
        <w:gridCol w:w="1771"/>
        <w:gridCol w:w="1771"/>
        <w:gridCol w:w="1771"/>
        <w:gridCol w:w="1772"/>
      </w:tblGrid>
      <w:tr w:rsidR="00A73A17" w:rsidRPr="00877874" w:rsidTr="00A73A17">
        <w:tc>
          <w:tcPr>
            <w:tcW w:w="14170" w:type="dxa"/>
            <w:gridSpan w:val="8"/>
            <w:shd w:val="clear" w:color="auto" w:fill="CC99FF"/>
          </w:tcPr>
          <w:p w:rsidR="00A73A17" w:rsidRPr="00877874" w:rsidRDefault="00A73A17" w:rsidP="00A73A17">
            <w:pPr>
              <w:spacing w:after="0" w:line="286" w:lineRule="auto"/>
              <w:jc w:val="center"/>
              <w:rPr>
                <w:rFonts w:asciiTheme="minorHAnsi" w:hAnsiTheme="minorHAnsi" w:cstheme="minorHAnsi"/>
                <w:b/>
              </w:rPr>
            </w:pPr>
            <w:r>
              <w:rPr>
                <w:rFonts w:asciiTheme="minorHAnsi" w:hAnsiTheme="minorHAnsi" w:cstheme="minorHAnsi"/>
                <w:b/>
                <w:sz w:val="56"/>
              </w:rPr>
              <w:t>Celebrating the Sacraments</w:t>
            </w:r>
          </w:p>
        </w:tc>
      </w:tr>
      <w:tr w:rsidR="00A73A17" w:rsidRPr="00877874" w:rsidTr="00A73A17">
        <w:tc>
          <w:tcPr>
            <w:tcW w:w="1771" w:type="dxa"/>
            <w:shd w:val="clear" w:color="auto" w:fill="D9D9D9" w:themeFill="background1" w:themeFillShade="D9"/>
          </w:tcPr>
          <w:p w:rsidR="00A73A17" w:rsidRPr="00877874" w:rsidRDefault="00A73A17" w:rsidP="00A73A17">
            <w:pPr>
              <w:spacing w:after="0" w:line="286" w:lineRule="auto"/>
              <w:jc w:val="center"/>
              <w:rPr>
                <w:rFonts w:asciiTheme="minorHAnsi" w:hAnsiTheme="minorHAnsi" w:cstheme="minorHAnsi"/>
              </w:rPr>
            </w:pPr>
            <w:r>
              <w:rPr>
                <w:rFonts w:asciiTheme="minorHAnsi" w:hAnsiTheme="minorHAnsi" w:cstheme="minorHAnsi"/>
              </w:rPr>
              <w:t>Nursery</w:t>
            </w:r>
          </w:p>
        </w:tc>
        <w:tc>
          <w:tcPr>
            <w:tcW w:w="1771" w:type="dxa"/>
            <w:shd w:val="clear" w:color="auto" w:fill="D9D9D9" w:themeFill="background1" w:themeFillShade="D9"/>
          </w:tcPr>
          <w:p w:rsidR="00A73A17" w:rsidRPr="00877874" w:rsidRDefault="00A73A17" w:rsidP="00A73A17">
            <w:pPr>
              <w:spacing w:after="0" w:line="286" w:lineRule="auto"/>
              <w:jc w:val="center"/>
              <w:rPr>
                <w:rFonts w:asciiTheme="minorHAnsi" w:hAnsiTheme="minorHAnsi" w:cstheme="minorHAnsi"/>
              </w:rPr>
            </w:pPr>
            <w:r>
              <w:rPr>
                <w:rFonts w:asciiTheme="minorHAnsi" w:hAnsiTheme="minorHAnsi" w:cstheme="minorHAnsi"/>
              </w:rPr>
              <w:t>Reception</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1</w:t>
            </w:r>
          </w:p>
        </w:tc>
        <w:tc>
          <w:tcPr>
            <w:tcW w:w="1772"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2</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3</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4</w:t>
            </w:r>
          </w:p>
        </w:tc>
        <w:tc>
          <w:tcPr>
            <w:tcW w:w="1771"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5</w:t>
            </w:r>
          </w:p>
        </w:tc>
        <w:tc>
          <w:tcPr>
            <w:tcW w:w="1772" w:type="dxa"/>
            <w:shd w:val="clear" w:color="auto" w:fill="D9D9D9" w:themeFill="background1" w:themeFillShade="D9"/>
            <w:vAlign w:val="center"/>
          </w:tcPr>
          <w:p w:rsidR="00A73A17" w:rsidRPr="00877874" w:rsidRDefault="00A73A17" w:rsidP="00A73A17">
            <w:pPr>
              <w:spacing w:after="0" w:line="286" w:lineRule="auto"/>
              <w:jc w:val="center"/>
              <w:rPr>
                <w:rFonts w:asciiTheme="minorHAnsi" w:hAnsiTheme="minorHAnsi" w:cstheme="minorHAnsi"/>
              </w:rPr>
            </w:pPr>
            <w:r w:rsidRPr="00877874">
              <w:rPr>
                <w:rFonts w:asciiTheme="minorHAnsi" w:hAnsiTheme="minorHAnsi" w:cstheme="minorHAnsi"/>
              </w:rPr>
              <w:t>Year 6</w:t>
            </w:r>
          </w:p>
        </w:tc>
      </w:tr>
      <w:tr w:rsidR="00A73A17" w:rsidRPr="00877874" w:rsidTr="00A73A17">
        <w:trPr>
          <w:trHeight w:val="379"/>
        </w:trPr>
        <w:tc>
          <w:tcPr>
            <w:tcW w:w="1771" w:type="dxa"/>
            <w:shd w:val="clear" w:color="auto" w:fill="auto"/>
          </w:tcPr>
          <w:p w:rsidR="00A73A17" w:rsidRPr="00453EC0"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NE: Baptism – My Name</w:t>
            </w:r>
          </w:p>
          <w:p w:rsidR="00A73A17"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ND and lays foundations around the concept of a Christian family.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NK: Special Celebrations*</w:t>
            </w:r>
          </w:p>
          <w:p w:rsidR="00DD1D00" w:rsidRPr="00DD1D00" w:rsidRDefault="00DD1D00" w:rsidP="00A73A17">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Builds on all exploration of celebration so far and lays foundations for RE, 1B, 2F. </w:t>
            </w:r>
          </w:p>
        </w:tc>
        <w:tc>
          <w:tcPr>
            <w:tcW w:w="1771" w:type="dxa"/>
            <w:shd w:val="clear" w:color="auto" w:fill="auto"/>
          </w:tcPr>
          <w:p w:rsidR="00A73A17" w:rsidRPr="00453EC0"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RB: People who care for us*</w:t>
            </w:r>
          </w:p>
          <w:p w:rsidR="00A73A17"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ND, NE and NF.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RE: Baptism</w:t>
            </w:r>
          </w:p>
          <w:p w:rsidR="00DD1D00" w:rsidRPr="00DD1D00" w:rsidRDefault="00DD1D00" w:rsidP="00A73A17">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Builds on learning about Baptism NK and lays foundations for 1B and 2F. </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1B: Families and Celebration*</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RE and lays foundations for 2F and 3A.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1F: Jesus: teacher and healer*</w:t>
            </w:r>
          </w:p>
          <w:p w:rsid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RB and lays the foundations for 2E and 5B. </w:t>
            </w:r>
          </w:p>
          <w:p w:rsidR="00DD1D00" w:rsidRDefault="00DD1D00"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1G: Forgiveness</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prior work on saying sorry in RG.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1M: Following Jesus today*</w:t>
            </w:r>
          </w:p>
          <w:p w:rsidR="00A73A17" w:rsidRPr="00DD1D00" w:rsidRDefault="00DD1D00" w:rsidP="00DD1D00">
            <w:pPr>
              <w:spacing w:line="240" w:lineRule="auto"/>
              <w:jc w:val="center"/>
              <w:rPr>
                <w:rFonts w:asciiTheme="minorHAnsi" w:hAnsiTheme="minorHAnsi" w:cstheme="minorHAnsi"/>
                <w:color w:val="404040" w:themeColor="text1" w:themeTint="BF"/>
              </w:rPr>
            </w:pPr>
            <w:r w:rsidRPr="00DD1D00">
              <w:rPr>
                <w:rFonts w:asciiTheme="minorHAnsi" w:hAnsiTheme="minorHAnsi" w:cstheme="minorHAnsi"/>
                <w:color w:val="404040" w:themeColor="text1" w:themeTint="BF"/>
              </w:rPr>
              <w:t xml:space="preserve">Builds on </w:t>
            </w:r>
            <w:r>
              <w:rPr>
                <w:rFonts w:asciiTheme="minorHAnsi" w:hAnsiTheme="minorHAnsi" w:cstheme="minorHAnsi"/>
                <w:color w:val="404040" w:themeColor="text1" w:themeTint="BF"/>
              </w:rPr>
              <w:t xml:space="preserve">RE and 1B. </w:t>
            </w:r>
          </w:p>
        </w:tc>
        <w:tc>
          <w:tcPr>
            <w:tcW w:w="1772" w:type="dxa"/>
          </w:tcPr>
          <w:p w:rsidR="00A73A17" w:rsidRPr="00453EC0" w:rsidRDefault="00A73A17" w:rsidP="00A73A17">
            <w:pPr>
              <w:spacing w:after="0"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2E: Parables/</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Miracles*</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1F and lays foundations for 5B.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2F: Special Celebrations</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prior liturgical learning and RE, 1M.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2G: Lent*</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1G.</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2J: Pentecost</w:t>
            </w:r>
          </w:p>
          <w:p w:rsidR="00DD1D00" w:rsidRPr="00DD1D00" w:rsidRDefault="00DD1D00" w:rsidP="00A73A17">
            <w:pPr>
              <w:spacing w:line="240" w:lineRule="auto"/>
              <w:jc w:val="center"/>
              <w:rPr>
                <w:rFonts w:asciiTheme="minorHAnsi" w:hAnsiTheme="minorHAnsi" w:cstheme="minorHAnsi"/>
                <w:color w:val="404040" w:themeColor="text1" w:themeTint="BF"/>
              </w:rPr>
            </w:pPr>
            <w:r w:rsidRPr="00DD1D00">
              <w:rPr>
                <w:rFonts w:asciiTheme="minorHAnsi" w:hAnsiTheme="minorHAnsi" w:cstheme="minorHAnsi"/>
                <w:color w:val="404040" w:themeColor="text1" w:themeTint="BF"/>
              </w:rPr>
              <w:t xml:space="preserve">Builds on 1K laying foundations for </w:t>
            </w:r>
            <w:r>
              <w:rPr>
                <w:rFonts w:asciiTheme="minorHAnsi" w:hAnsiTheme="minorHAnsi" w:cstheme="minorHAnsi"/>
                <w:color w:val="404040" w:themeColor="text1" w:themeTint="BF"/>
              </w:rPr>
              <w:t xml:space="preserve">future Pentecost and Confirmation work.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2L: The Mass</w:t>
            </w:r>
          </w:p>
          <w:p w:rsidR="00DD1D00" w:rsidRPr="00DD1D00" w:rsidRDefault="00DD1D00"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1B and lays foundations for 3E. </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3A: Belonging – we gather as God’s family*</w:t>
            </w:r>
          </w:p>
          <w:p w:rsidR="00BB4F6D" w:rsidRPr="00BB4F6D" w:rsidRDefault="00BB4F6D"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RE, 1B, 1M, 2F and 2L.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3B: Reconciliation</w:t>
            </w:r>
          </w:p>
          <w:p w:rsidR="00BB4F6D" w:rsidRPr="00BB4F6D" w:rsidRDefault="00BB4F6D"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2G and explores human choices.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3E: We listen to God’s word at Mass*</w:t>
            </w:r>
          </w:p>
          <w:p w:rsidR="00BB4F6D" w:rsidRPr="00BB4F6D" w:rsidRDefault="00BB4F6D"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3A and 2L laying foundations </w:t>
            </w:r>
            <w:r>
              <w:rPr>
                <w:rFonts w:asciiTheme="minorHAnsi" w:hAnsiTheme="minorHAnsi" w:cstheme="minorHAnsi"/>
                <w:color w:val="404040" w:themeColor="text1" w:themeTint="BF"/>
              </w:rPr>
              <w:t xml:space="preserve">of an understanding of the Liturgy of the Word. </w:t>
            </w:r>
            <w:r>
              <w:rPr>
                <w:rFonts w:asciiTheme="minorHAnsi" w:hAnsiTheme="minorHAnsi" w:cstheme="minorHAnsi"/>
                <w:color w:val="404040" w:themeColor="text1" w:themeTint="BF"/>
              </w:rPr>
              <w:t xml:space="preserve">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3J: The Eucharist is a thanksgiving to God</w:t>
            </w:r>
          </w:p>
          <w:p w:rsidR="00BB4F6D" w:rsidRPr="00BB4F6D" w:rsidRDefault="00B0625A"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2L and 3E laying foundations of an understanding of the Eucharist.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3K: Pentecost*</w:t>
            </w:r>
          </w:p>
          <w:p w:rsidR="00A73A17" w:rsidRPr="00453EC0" w:rsidRDefault="00B0625A" w:rsidP="00B0625A">
            <w:pPr>
              <w:spacing w:line="240" w:lineRule="auto"/>
              <w:jc w:val="center"/>
              <w:rPr>
                <w:rFonts w:asciiTheme="minorHAnsi" w:hAnsiTheme="minorHAnsi" w:cstheme="minorHAnsi"/>
                <w:b/>
                <w:sz w:val="12"/>
                <w:szCs w:val="12"/>
              </w:rPr>
            </w:pPr>
            <w:r>
              <w:rPr>
                <w:rFonts w:asciiTheme="minorHAnsi" w:hAnsiTheme="minorHAnsi" w:cstheme="minorHAnsi"/>
                <w:color w:val="404040" w:themeColor="text1" w:themeTint="BF"/>
              </w:rPr>
              <w:t>Builds on 1K and 2J and lays foundations for 4G and 5K.</w:t>
            </w: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4E: Jesus: Light of the world and beloved son*</w:t>
            </w:r>
          </w:p>
          <w:p w:rsidR="00B0625A" w:rsidRPr="00453EC0" w:rsidRDefault="00B0625A" w:rsidP="00A73A17">
            <w:pPr>
              <w:spacing w:line="240" w:lineRule="auto"/>
              <w:jc w:val="center"/>
              <w:rPr>
                <w:rFonts w:asciiTheme="minorHAnsi" w:hAnsiTheme="minorHAnsi" w:cstheme="minorHAnsi"/>
                <w:b/>
                <w:color w:val="404040" w:themeColor="text1" w:themeTint="BF"/>
              </w:rPr>
            </w:pPr>
            <w:r>
              <w:rPr>
                <w:rFonts w:asciiTheme="minorHAnsi" w:hAnsiTheme="minorHAnsi" w:cstheme="minorHAnsi"/>
                <w:color w:val="404040" w:themeColor="text1" w:themeTint="BF"/>
              </w:rPr>
              <w:t xml:space="preserve">Builds on 3A and 2F. </w:t>
            </w:r>
            <w:r w:rsidRPr="00DA54CF">
              <w:rPr>
                <w:rFonts w:asciiTheme="minorHAnsi" w:hAnsiTheme="minorHAnsi" w:cstheme="minorHAnsi"/>
                <w:sz w:val="12"/>
                <w:szCs w:val="12"/>
              </w:rPr>
              <w:t xml:space="preserve">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4F: Old Testament: Moses – King David*</w:t>
            </w:r>
          </w:p>
          <w:p w:rsidR="00B0625A" w:rsidRPr="00B0625A" w:rsidRDefault="00B0625A" w:rsidP="00B0625A">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2A, 4A and 4E.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4G Living as followers of Jesus today</w:t>
            </w:r>
          </w:p>
          <w:p w:rsidR="00B0625A" w:rsidRPr="00B0625A" w:rsidRDefault="00B0625A"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2G, 3B and 3F.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4K: Sharing in the Life of Christ*</w:t>
            </w:r>
          </w:p>
          <w:p w:rsidR="00B0625A" w:rsidRPr="00B0625A" w:rsidRDefault="00B0625A"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3A. </w:t>
            </w:r>
          </w:p>
          <w:p w:rsidR="00A73A17" w:rsidRPr="00453EC0" w:rsidRDefault="00A73A17" w:rsidP="00A73A17">
            <w:pPr>
              <w:spacing w:line="240" w:lineRule="auto"/>
              <w:jc w:val="center"/>
              <w:rPr>
                <w:rFonts w:asciiTheme="minorHAnsi" w:hAnsiTheme="minorHAnsi" w:cstheme="minorHAnsi"/>
                <w:b/>
                <w:sz w:val="12"/>
                <w:szCs w:val="12"/>
              </w:rPr>
            </w:pPr>
          </w:p>
        </w:tc>
        <w:tc>
          <w:tcPr>
            <w:tcW w:w="1771" w:type="dxa"/>
          </w:tcPr>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5B: Miracles &amp; the Sacrament of the Sick*</w:t>
            </w:r>
          </w:p>
          <w:p w:rsidR="00B0625A" w:rsidRPr="00B34FFB" w:rsidRDefault="00B34FFB"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Draws together work from KS1 and </w:t>
            </w:r>
            <w:r w:rsidR="00704630">
              <w:rPr>
                <w:rFonts w:asciiTheme="minorHAnsi" w:hAnsiTheme="minorHAnsi" w:cstheme="minorHAnsi"/>
                <w:color w:val="404040" w:themeColor="text1" w:themeTint="BF"/>
              </w:rPr>
              <w:t xml:space="preserve">4L. </w:t>
            </w:r>
            <w:r>
              <w:rPr>
                <w:rFonts w:asciiTheme="minorHAnsi" w:hAnsiTheme="minorHAnsi" w:cstheme="minorHAnsi"/>
                <w:color w:val="404040" w:themeColor="text1" w:themeTint="BF"/>
              </w:rPr>
              <w:t xml:space="preserve">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5E: Baptism</w:t>
            </w:r>
          </w:p>
          <w:p w:rsidR="00B34FFB" w:rsidRPr="00B34FFB" w:rsidRDefault="00B34FFB"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2C and 5C learning about John the Baptist.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5G: Lent*</w:t>
            </w:r>
          </w:p>
          <w:p w:rsidR="00B34FFB" w:rsidRPr="00A52B2F" w:rsidRDefault="00B34FFB" w:rsidP="00B34FFB">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3F, 3B and 4G adding depth about the Sacrament of Reconciliation as a form of Healing.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5H: Holy Week*</w:t>
            </w:r>
          </w:p>
          <w:p w:rsidR="00B34FFB" w:rsidRPr="00A52B2F" w:rsidRDefault="00B34FFB" w:rsidP="00B34FFB">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all previous Holy Week units giving opportunities for analysis and learning about Church actions at this time.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5J: Pentecost*</w:t>
            </w:r>
          </w:p>
          <w:p w:rsidR="00B34FFB" w:rsidRPr="00B34FFB" w:rsidRDefault="00B34FFB"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Develops all previous work on the Holy Spirit and Pentecost adding learning about the Church’s belief in eternal life.</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5L: Marriage &amp; Holy Orders</w:t>
            </w:r>
          </w:p>
          <w:p w:rsidR="00B34FFB" w:rsidRPr="00B34FFB" w:rsidRDefault="00B34FFB" w:rsidP="00704630">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 xml:space="preserve">Builds on work from </w:t>
            </w:r>
            <w:r w:rsidR="00704630">
              <w:rPr>
                <w:rFonts w:asciiTheme="minorHAnsi" w:hAnsiTheme="minorHAnsi" w:cstheme="minorHAnsi"/>
                <w:color w:val="404040" w:themeColor="text1" w:themeTint="BF"/>
              </w:rPr>
              <w:t xml:space="preserve">4L. </w:t>
            </w:r>
          </w:p>
        </w:tc>
        <w:tc>
          <w:tcPr>
            <w:tcW w:w="1772" w:type="dxa"/>
          </w:tcPr>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6E: Baptism &amp; Confirmation: Celebrations of the Holy Spirit</w:t>
            </w:r>
          </w:p>
          <w:p w:rsidR="00B34FFB" w:rsidRPr="00B34FFB" w:rsidRDefault="00B34FFB" w:rsidP="00A73A17">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4E and 5E and provides an opportunity to bring together all knowledge linked to these Sacraments.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6F: Lent*</w:t>
            </w:r>
          </w:p>
          <w:p w:rsidR="00B34FFB" w:rsidRPr="00B34FFB" w:rsidRDefault="00B34FFB" w:rsidP="00B34FFB">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5G and 3B.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6G: Prayers in the lives of followers of Christ*</w:t>
            </w:r>
          </w:p>
          <w:p w:rsidR="00B34FFB" w:rsidRPr="00B34FFB" w:rsidRDefault="00B34FFB" w:rsidP="00A73A17">
            <w:pPr>
              <w:spacing w:line="240" w:lineRule="auto"/>
              <w:jc w:val="center"/>
              <w:rPr>
                <w:rFonts w:asciiTheme="minorHAnsi" w:hAnsiTheme="minorHAnsi" w:cstheme="minorHAnsi"/>
                <w:color w:val="404040" w:themeColor="text1" w:themeTint="BF"/>
              </w:rPr>
            </w:pPr>
            <w:r w:rsidRPr="00B34FFB">
              <w:rPr>
                <w:rFonts w:asciiTheme="minorHAnsi" w:hAnsiTheme="minorHAnsi" w:cstheme="minorHAnsi"/>
                <w:color w:val="404040" w:themeColor="text1" w:themeTint="BF"/>
              </w:rPr>
              <w:t xml:space="preserve">Builds on all prior reflection on styles of prayer and signs and symbols associated with this. </w:t>
            </w:r>
          </w:p>
          <w:p w:rsidR="00A73A17" w:rsidRDefault="00A73A17" w:rsidP="00A73A17">
            <w:pPr>
              <w:spacing w:line="240" w:lineRule="auto"/>
              <w:jc w:val="center"/>
              <w:rPr>
                <w:rFonts w:asciiTheme="minorHAnsi" w:hAnsiTheme="minorHAnsi" w:cstheme="minorHAnsi"/>
                <w:b/>
                <w:color w:val="404040" w:themeColor="text1" w:themeTint="BF"/>
              </w:rPr>
            </w:pPr>
            <w:r w:rsidRPr="00453EC0">
              <w:rPr>
                <w:rFonts w:asciiTheme="minorHAnsi" w:hAnsiTheme="minorHAnsi" w:cstheme="minorHAnsi"/>
                <w:b/>
                <w:color w:val="404040" w:themeColor="text1" w:themeTint="BF"/>
              </w:rPr>
              <w:t>6J: Pentecost*</w:t>
            </w:r>
          </w:p>
          <w:p w:rsidR="00B34FFB" w:rsidRPr="00B34FFB" w:rsidRDefault="00B34FFB" w:rsidP="00A73A17">
            <w:pPr>
              <w:spacing w:line="240" w:lineRule="auto"/>
              <w:jc w:val="center"/>
              <w:rPr>
                <w:rFonts w:asciiTheme="minorHAnsi" w:hAnsiTheme="minorHAnsi" w:cstheme="minorHAnsi"/>
                <w:sz w:val="12"/>
                <w:szCs w:val="12"/>
              </w:rPr>
            </w:pPr>
            <w:r>
              <w:rPr>
                <w:rFonts w:asciiTheme="minorHAnsi" w:hAnsiTheme="minorHAnsi" w:cstheme="minorHAnsi"/>
                <w:color w:val="404040" w:themeColor="text1" w:themeTint="BF"/>
              </w:rPr>
              <w:t>Builds on 5J and all previous work on the Sacrament of Confirmation.</w:t>
            </w:r>
          </w:p>
        </w:tc>
      </w:tr>
    </w:tbl>
    <w:p w:rsidR="00404506" w:rsidRDefault="00404506" w:rsidP="00240D68">
      <w:pPr>
        <w:spacing w:after="0" w:line="259" w:lineRule="auto"/>
        <w:rPr>
          <w:rFonts w:asciiTheme="minorHAnsi" w:hAnsiTheme="minorHAnsi" w:cstheme="minorHAnsi"/>
        </w:rPr>
      </w:pPr>
      <w:bookmarkStart w:id="0" w:name="_GoBack"/>
      <w:bookmarkEnd w:id="0"/>
    </w:p>
    <w:tbl>
      <w:tblPr>
        <w:tblStyle w:val="TableGrid"/>
        <w:tblpPr w:leftFromText="180" w:rightFromText="180" w:vertAnchor="page" w:horzAnchor="margin" w:tblpY="6729"/>
        <w:tblW w:w="14170" w:type="dxa"/>
        <w:tblLayout w:type="fixed"/>
        <w:tblLook w:val="04A0" w:firstRow="1" w:lastRow="0" w:firstColumn="1" w:lastColumn="0" w:noHBand="0" w:noVBand="1"/>
      </w:tblPr>
      <w:tblGrid>
        <w:gridCol w:w="1771"/>
        <w:gridCol w:w="1771"/>
        <w:gridCol w:w="1771"/>
        <w:gridCol w:w="1772"/>
        <w:gridCol w:w="1771"/>
        <w:gridCol w:w="1771"/>
        <w:gridCol w:w="1771"/>
        <w:gridCol w:w="1772"/>
      </w:tblGrid>
      <w:tr w:rsidR="00704630" w:rsidRPr="00877874" w:rsidTr="00704630">
        <w:tc>
          <w:tcPr>
            <w:tcW w:w="14170" w:type="dxa"/>
            <w:gridSpan w:val="8"/>
            <w:shd w:val="clear" w:color="auto" w:fill="CC99FF"/>
          </w:tcPr>
          <w:p w:rsidR="00704630" w:rsidRPr="00877874" w:rsidRDefault="00704630" w:rsidP="00704630">
            <w:pPr>
              <w:spacing w:after="0" w:line="286" w:lineRule="auto"/>
              <w:jc w:val="center"/>
              <w:rPr>
                <w:rFonts w:asciiTheme="minorHAnsi" w:hAnsiTheme="minorHAnsi" w:cstheme="minorHAnsi"/>
                <w:b/>
              </w:rPr>
            </w:pPr>
            <w:r>
              <w:rPr>
                <w:rFonts w:asciiTheme="minorHAnsi" w:hAnsiTheme="minorHAnsi" w:cstheme="minorHAnsi"/>
                <w:b/>
                <w:sz w:val="56"/>
              </w:rPr>
              <w:t xml:space="preserve">Living as Christians </w:t>
            </w:r>
          </w:p>
        </w:tc>
      </w:tr>
      <w:tr w:rsidR="00704630" w:rsidRPr="00877874" w:rsidTr="00704630">
        <w:tc>
          <w:tcPr>
            <w:tcW w:w="1771" w:type="dxa"/>
            <w:shd w:val="clear" w:color="auto" w:fill="D9D9D9" w:themeFill="background1" w:themeFillShade="D9"/>
          </w:tcPr>
          <w:p w:rsidR="00704630" w:rsidRPr="00877874" w:rsidRDefault="00704630" w:rsidP="00704630">
            <w:pPr>
              <w:spacing w:after="0" w:line="286" w:lineRule="auto"/>
              <w:jc w:val="center"/>
              <w:rPr>
                <w:rFonts w:asciiTheme="minorHAnsi" w:hAnsiTheme="minorHAnsi" w:cstheme="minorHAnsi"/>
              </w:rPr>
            </w:pPr>
            <w:r>
              <w:rPr>
                <w:rFonts w:asciiTheme="minorHAnsi" w:hAnsiTheme="minorHAnsi" w:cstheme="minorHAnsi"/>
              </w:rPr>
              <w:t>Nursery</w:t>
            </w:r>
          </w:p>
        </w:tc>
        <w:tc>
          <w:tcPr>
            <w:tcW w:w="1771" w:type="dxa"/>
            <w:shd w:val="clear" w:color="auto" w:fill="D9D9D9" w:themeFill="background1" w:themeFillShade="D9"/>
          </w:tcPr>
          <w:p w:rsidR="00704630" w:rsidRPr="00877874" w:rsidRDefault="00704630" w:rsidP="00704630">
            <w:pPr>
              <w:spacing w:after="0" w:line="286" w:lineRule="auto"/>
              <w:jc w:val="center"/>
              <w:rPr>
                <w:rFonts w:asciiTheme="minorHAnsi" w:hAnsiTheme="minorHAnsi" w:cstheme="minorHAnsi"/>
              </w:rPr>
            </w:pPr>
            <w:r>
              <w:rPr>
                <w:rFonts w:asciiTheme="minorHAnsi" w:hAnsiTheme="minorHAnsi" w:cstheme="minorHAnsi"/>
              </w:rPr>
              <w:t>Reception</w:t>
            </w:r>
          </w:p>
        </w:tc>
        <w:tc>
          <w:tcPr>
            <w:tcW w:w="1771"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1</w:t>
            </w:r>
          </w:p>
        </w:tc>
        <w:tc>
          <w:tcPr>
            <w:tcW w:w="1772"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2</w:t>
            </w:r>
          </w:p>
        </w:tc>
        <w:tc>
          <w:tcPr>
            <w:tcW w:w="1771"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3</w:t>
            </w:r>
          </w:p>
        </w:tc>
        <w:tc>
          <w:tcPr>
            <w:tcW w:w="1771"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4</w:t>
            </w:r>
          </w:p>
        </w:tc>
        <w:tc>
          <w:tcPr>
            <w:tcW w:w="1771"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5</w:t>
            </w:r>
          </w:p>
        </w:tc>
        <w:tc>
          <w:tcPr>
            <w:tcW w:w="1772" w:type="dxa"/>
            <w:shd w:val="clear" w:color="auto" w:fill="D9D9D9" w:themeFill="background1" w:themeFillShade="D9"/>
            <w:vAlign w:val="center"/>
          </w:tcPr>
          <w:p w:rsidR="00704630" w:rsidRPr="00877874" w:rsidRDefault="00704630" w:rsidP="00704630">
            <w:pPr>
              <w:spacing w:after="0" w:line="286" w:lineRule="auto"/>
              <w:jc w:val="center"/>
              <w:rPr>
                <w:rFonts w:asciiTheme="minorHAnsi" w:hAnsiTheme="minorHAnsi" w:cstheme="minorHAnsi"/>
              </w:rPr>
            </w:pPr>
            <w:r w:rsidRPr="00877874">
              <w:rPr>
                <w:rFonts w:asciiTheme="minorHAnsi" w:hAnsiTheme="minorHAnsi" w:cstheme="minorHAnsi"/>
              </w:rPr>
              <w:t>Year 6</w:t>
            </w:r>
          </w:p>
        </w:tc>
      </w:tr>
      <w:tr w:rsidR="00704630" w:rsidRPr="00877874" w:rsidTr="00704630">
        <w:trPr>
          <w:trHeight w:val="379"/>
        </w:trPr>
        <w:tc>
          <w:tcPr>
            <w:tcW w:w="1771" w:type="dxa"/>
            <w:shd w:val="clear" w:color="auto" w:fill="auto"/>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NB: God our Father cares for us</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children’s experiences of relationships at home. </w:t>
            </w:r>
          </w:p>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NF: God’s family</w:t>
            </w:r>
          </w:p>
          <w:p w:rsidR="00704630" w:rsidRPr="00704630" w:rsidRDefault="00704630" w:rsidP="00704630">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Follows on from NE and ND. </w:t>
            </w:r>
          </w:p>
        </w:tc>
        <w:tc>
          <w:tcPr>
            <w:tcW w:w="1771" w:type="dxa"/>
            <w:shd w:val="clear" w:color="auto" w:fill="auto"/>
          </w:tcPr>
          <w:p w:rsidR="00704630" w:rsidRP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RB: People who care for us*</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ND, NE and NF. </w:t>
            </w:r>
          </w:p>
          <w:p w:rsidR="00704630" w:rsidRDefault="00704630" w:rsidP="00704630">
            <w:pPr>
              <w:spacing w:line="240" w:lineRule="auto"/>
              <w:jc w:val="center"/>
              <w:rPr>
                <w:rFonts w:asciiTheme="minorHAnsi" w:hAnsiTheme="minorHAnsi" w:cstheme="minorHAnsi"/>
                <w:b/>
                <w:color w:val="404040" w:themeColor="text1" w:themeTint="BF"/>
              </w:rPr>
            </w:pPr>
            <w:r>
              <w:rPr>
                <w:rFonts w:asciiTheme="minorHAnsi" w:hAnsiTheme="minorHAnsi" w:cstheme="minorHAnsi"/>
                <w:b/>
                <w:color w:val="404040" w:themeColor="text1" w:themeTint="BF"/>
              </w:rPr>
              <w:t>RF: People who help us</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work from Nursery about people showing love and care for others. </w:t>
            </w:r>
          </w:p>
        </w:tc>
        <w:tc>
          <w:tcPr>
            <w:tcW w:w="1771"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1L: Sharing in Jesus’ life*</w:t>
            </w:r>
          </w:p>
          <w:p w:rsidR="00704630" w:rsidRPr="00704630" w:rsidRDefault="00704630" w:rsidP="00704630">
            <w:pPr>
              <w:spacing w:line="240" w:lineRule="auto"/>
              <w:jc w:val="center"/>
              <w:rPr>
                <w:rFonts w:asciiTheme="minorHAnsi" w:hAnsiTheme="minorHAnsi" w:cstheme="minorHAnsi"/>
                <w:b/>
                <w:color w:val="404040" w:themeColor="text1" w:themeTint="BF"/>
              </w:rPr>
            </w:pPr>
            <w:r>
              <w:rPr>
                <w:rFonts w:asciiTheme="minorHAnsi" w:hAnsiTheme="minorHAnsi" w:cstheme="minorHAnsi"/>
                <w:color w:val="404040" w:themeColor="text1" w:themeTint="BF"/>
              </w:rPr>
              <w:t>Builds on RL and lays a foundation for further work on the lives of the Apostles.</w:t>
            </w:r>
          </w:p>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1M: Following Jesus today*</w:t>
            </w:r>
          </w:p>
          <w:p w:rsidR="00704630" w:rsidRPr="00704630" w:rsidRDefault="00704630" w:rsidP="00704630">
            <w:pPr>
              <w:spacing w:line="240" w:lineRule="auto"/>
              <w:jc w:val="center"/>
              <w:rPr>
                <w:rFonts w:asciiTheme="minorHAnsi" w:hAnsiTheme="minorHAnsi" w:cstheme="minorHAnsi"/>
                <w:b/>
                <w:color w:val="AF215E"/>
                <w:sz w:val="12"/>
                <w:szCs w:val="12"/>
              </w:rPr>
            </w:pPr>
            <w:r w:rsidRPr="00DD1D00">
              <w:rPr>
                <w:rFonts w:asciiTheme="minorHAnsi" w:hAnsiTheme="minorHAnsi" w:cstheme="minorHAnsi"/>
                <w:color w:val="404040" w:themeColor="text1" w:themeTint="BF"/>
              </w:rPr>
              <w:t xml:space="preserve">Builds on </w:t>
            </w:r>
            <w:r>
              <w:rPr>
                <w:rFonts w:asciiTheme="minorHAnsi" w:hAnsiTheme="minorHAnsi" w:cstheme="minorHAnsi"/>
                <w:color w:val="404040" w:themeColor="text1" w:themeTint="BF"/>
              </w:rPr>
              <w:t>RE and 1B.</w:t>
            </w:r>
          </w:p>
        </w:tc>
        <w:tc>
          <w:tcPr>
            <w:tcW w:w="1772"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2B: Sharing in the life of Jesus</w:t>
            </w:r>
          </w:p>
          <w:p w:rsidR="00704630" w:rsidRPr="00704630" w:rsidRDefault="00704630" w:rsidP="00704630">
            <w:pPr>
              <w:spacing w:line="240" w:lineRule="auto"/>
              <w:jc w:val="center"/>
              <w:rPr>
                <w:rFonts w:asciiTheme="minorHAnsi" w:hAnsiTheme="minorHAnsi" w:cstheme="minorHAnsi"/>
                <w:color w:val="404040" w:themeColor="text1" w:themeTint="BF"/>
              </w:rPr>
            </w:pPr>
            <w:r w:rsidRPr="00704630">
              <w:rPr>
                <w:rFonts w:asciiTheme="minorHAnsi" w:hAnsiTheme="minorHAnsi" w:cstheme="minorHAnsi"/>
                <w:color w:val="404040" w:themeColor="text1" w:themeTint="BF"/>
              </w:rPr>
              <w:t xml:space="preserve">Builds on </w:t>
            </w:r>
            <w:r>
              <w:rPr>
                <w:rFonts w:asciiTheme="minorHAnsi" w:hAnsiTheme="minorHAnsi" w:cstheme="minorHAnsi"/>
                <w:color w:val="404040" w:themeColor="text1" w:themeTint="BF"/>
              </w:rPr>
              <w:t xml:space="preserve">1L and 1M. </w:t>
            </w:r>
          </w:p>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2K: Our Church</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1M. </w:t>
            </w:r>
          </w:p>
          <w:p w:rsidR="00704630" w:rsidRPr="00704630" w:rsidRDefault="00704630" w:rsidP="00704630">
            <w:pPr>
              <w:spacing w:line="240" w:lineRule="auto"/>
              <w:jc w:val="center"/>
              <w:rPr>
                <w:rFonts w:asciiTheme="minorHAnsi" w:hAnsiTheme="minorHAnsi" w:cstheme="minorHAnsi"/>
                <w:b/>
                <w:color w:val="404040" w:themeColor="text1" w:themeTint="BF"/>
              </w:rPr>
            </w:pPr>
          </w:p>
        </w:tc>
        <w:tc>
          <w:tcPr>
            <w:tcW w:w="1771"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3A: Belonging – we gather as God’s family*</w:t>
            </w:r>
          </w:p>
          <w:p w:rsidR="00704630" w:rsidRPr="00BB4F6D"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RE, 1B, 1M, 2F and 2L. </w:t>
            </w:r>
          </w:p>
          <w:p w:rsidR="00704630" w:rsidRPr="00704630" w:rsidRDefault="00704630" w:rsidP="00704630">
            <w:pPr>
              <w:spacing w:line="240" w:lineRule="auto"/>
              <w:jc w:val="center"/>
              <w:rPr>
                <w:rFonts w:asciiTheme="minorHAnsi" w:hAnsiTheme="minorHAnsi" w:cstheme="minorHAnsi"/>
                <w:b/>
                <w:color w:val="404040" w:themeColor="text1" w:themeTint="BF"/>
              </w:rPr>
            </w:pPr>
          </w:p>
          <w:p w:rsidR="00704630" w:rsidRPr="00704630" w:rsidRDefault="00704630" w:rsidP="00704630">
            <w:pPr>
              <w:spacing w:line="240" w:lineRule="auto"/>
              <w:jc w:val="center"/>
              <w:rPr>
                <w:rFonts w:asciiTheme="minorHAnsi" w:hAnsiTheme="minorHAnsi" w:cstheme="minorHAnsi"/>
                <w:b/>
                <w:sz w:val="12"/>
                <w:szCs w:val="12"/>
              </w:rPr>
            </w:pPr>
          </w:p>
        </w:tc>
        <w:tc>
          <w:tcPr>
            <w:tcW w:w="1771"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4K: Sharing in the Life of Christ*</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3A. </w:t>
            </w:r>
          </w:p>
          <w:p w:rsidR="00240D68" w:rsidRDefault="00704630" w:rsidP="00240D68">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4L: Special roles and responsibilities</w:t>
            </w:r>
          </w:p>
          <w:p w:rsidR="00704630" w:rsidRPr="00240D68" w:rsidRDefault="00704630" w:rsidP="00240D68">
            <w:pPr>
              <w:spacing w:line="240" w:lineRule="auto"/>
              <w:jc w:val="center"/>
              <w:rPr>
                <w:rFonts w:asciiTheme="minorHAnsi" w:hAnsiTheme="minorHAnsi" w:cstheme="minorHAnsi"/>
                <w:b/>
                <w:color w:val="404040" w:themeColor="text1" w:themeTint="BF"/>
              </w:rPr>
            </w:pPr>
            <w:r>
              <w:rPr>
                <w:rFonts w:asciiTheme="minorHAnsi" w:hAnsiTheme="minorHAnsi" w:cstheme="minorHAnsi"/>
                <w:color w:val="404040" w:themeColor="text1" w:themeTint="BF"/>
              </w:rPr>
              <w:t>Builds o</w:t>
            </w:r>
            <w:r w:rsidR="00240D68">
              <w:rPr>
                <w:rFonts w:asciiTheme="minorHAnsi" w:hAnsiTheme="minorHAnsi" w:cstheme="minorHAnsi"/>
                <w:color w:val="404040" w:themeColor="text1" w:themeTint="BF"/>
              </w:rPr>
              <w:t xml:space="preserve">n 4J and lays foundations for 5B and 5L.  </w:t>
            </w:r>
          </w:p>
          <w:p w:rsidR="00704630" w:rsidRPr="00704630" w:rsidRDefault="00704630" w:rsidP="00704630">
            <w:pPr>
              <w:spacing w:line="240" w:lineRule="auto"/>
              <w:jc w:val="center"/>
              <w:rPr>
                <w:rFonts w:asciiTheme="minorHAnsi" w:hAnsiTheme="minorHAnsi" w:cstheme="minorHAnsi"/>
                <w:b/>
                <w:sz w:val="12"/>
                <w:szCs w:val="12"/>
              </w:rPr>
            </w:pPr>
          </w:p>
        </w:tc>
        <w:tc>
          <w:tcPr>
            <w:tcW w:w="1771"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5F: Parables and sayings of Jesus*</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2E and work in years 3 and 4 about parables. </w:t>
            </w:r>
          </w:p>
        </w:tc>
        <w:tc>
          <w:tcPr>
            <w:tcW w:w="1772" w:type="dxa"/>
          </w:tcPr>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6B: Followers of Christ*</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work on discipleship including 5K and lays foundations for work in 6E. </w:t>
            </w:r>
          </w:p>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6K: Belonging to the Church Community</w:t>
            </w:r>
          </w:p>
          <w:p w:rsidR="00704630" w:rsidRPr="00240D68" w:rsidRDefault="00240D68" w:rsidP="00704630">
            <w:pPr>
              <w:spacing w:line="240" w:lineRule="auto"/>
              <w:jc w:val="center"/>
              <w:rPr>
                <w:rFonts w:asciiTheme="minorHAnsi" w:hAnsiTheme="minorHAnsi" w:cstheme="minorHAnsi"/>
                <w:color w:val="404040" w:themeColor="text1" w:themeTint="BF"/>
              </w:rPr>
            </w:pPr>
            <w:r w:rsidRPr="00240D68">
              <w:rPr>
                <w:rFonts w:asciiTheme="minorHAnsi" w:hAnsiTheme="minorHAnsi" w:cstheme="minorHAnsi"/>
                <w:color w:val="404040" w:themeColor="text1" w:themeTint="BF"/>
              </w:rPr>
              <w:t>Builds on 5K</w:t>
            </w:r>
            <w:r>
              <w:rPr>
                <w:rFonts w:asciiTheme="minorHAnsi" w:hAnsiTheme="minorHAnsi" w:cstheme="minorHAnsi"/>
                <w:color w:val="404040" w:themeColor="text1" w:themeTint="BF"/>
              </w:rPr>
              <w:t xml:space="preserve"> and supports and consolidates work concerning the Sacrament of Confirmation. </w:t>
            </w:r>
          </w:p>
          <w:p w:rsidR="00704630" w:rsidRDefault="00704630" w:rsidP="00704630">
            <w:pPr>
              <w:spacing w:line="240" w:lineRule="auto"/>
              <w:jc w:val="center"/>
              <w:rPr>
                <w:rFonts w:asciiTheme="minorHAnsi" w:hAnsiTheme="minorHAnsi" w:cstheme="minorHAnsi"/>
                <w:b/>
                <w:color w:val="404040" w:themeColor="text1" w:themeTint="BF"/>
              </w:rPr>
            </w:pPr>
            <w:r w:rsidRPr="00704630">
              <w:rPr>
                <w:rFonts w:asciiTheme="minorHAnsi" w:hAnsiTheme="minorHAnsi" w:cstheme="minorHAnsi"/>
                <w:b/>
                <w:color w:val="404040" w:themeColor="text1" w:themeTint="BF"/>
              </w:rPr>
              <w:t>6L: Celebrating the life of Mary &amp; the Saints*</w:t>
            </w:r>
          </w:p>
          <w:p w:rsidR="00704630" w:rsidRPr="00704630" w:rsidRDefault="00704630" w:rsidP="00704630">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all prior work about Our Lady and the lives of the Saints. </w:t>
            </w:r>
          </w:p>
        </w:tc>
      </w:tr>
    </w:tbl>
    <w:tbl>
      <w:tblPr>
        <w:tblStyle w:val="TableGrid"/>
        <w:tblpPr w:leftFromText="180" w:rightFromText="180" w:vertAnchor="page" w:horzAnchor="margin" w:tblpY="6308"/>
        <w:tblW w:w="14170" w:type="dxa"/>
        <w:tblLayout w:type="fixed"/>
        <w:tblLook w:val="04A0" w:firstRow="1" w:lastRow="0" w:firstColumn="1" w:lastColumn="0" w:noHBand="0" w:noVBand="1"/>
      </w:tblPr>
      <w:tblGrid>
        <w:gridCol w:w="1771"/>
        <w:gridCol w:w="1771"/>
        <w:gridCol w:w="1771"/>
        <w:gridCol w:w="1772"/>
        <w:gridCol w:w="1771"/>
        <w:gridCol w:w="1771"/>
        <w:gridCol w:w="1771"/>
        <w:gridCol w:w="1772"/>
      </w:tblGrid>
      <w:tr w:rsidR="00704630" w:rsidRPr="00877874" w:rsidTr="00240D68">
        <w:tc>
          <w:tcPr>
            <w:tcW w:w="14170" w:type="dxa"/>
            <w:gridSpan w:val="8"/>
            <w:shd w:val="clear" w:color="auto" w:fill="CC99FF"/>
          </w:tcPr>
          <w:p w:rsidR="00704630" w:rsidRPr="00877874" w:rsidRDefault="00704630" w:rsidP="00240D68">
            <w:pPr>
              <w:spacing w:after="0" w:line="286" w:lineRule="auto"/>
              <w:jc w:val="center"/>
              <w:rPr>
                <w:rFonts w:asciiTheme="minorHAnsi" w:hAnsiTheme="minorHAnsi" w:cstheme="minorHAnsi"/>
                <w:b/>
              </w:rPr>
            </w:pPr>
            <w:r>
              <w:rPr>
                <w:rFonts w:asciiTheme="minorHAnsi" w:hAnsiTheme="minorHAnsi" w:cstheme="minorHAnsi"/>
                <w:b/>
                <w:sz w:val="56"/>
              </w:rPr>
              <w:t xml:space="preserve">Prayer </w:t>
            </w:r>
          </w:p>
        </w:tc>
      </w:tr>
      <w:tr w:rsidR="00704630" w:rsidRPr="00877874" w:rsidTr="00240D68">
        <w:tc>
          <w:tcPr>
            <w:tcW w:w="1771" w:type="dxa"/>
            <w:shd w:val="clear" w:color="auto" w:fill="D9D9D9" w:themeFill="background1" w:themeFillShade="D9"/>
          </w:tcPr>
          <w:p w:rsidR="00704630" w:rsidRPr="00877874" w:rsidRDefault="00704630" w:rsidP="00240D68">
            <w:pPr>
              <w:spacing w:after="0" w:line="286" w:lineRule="auto"/>
              <w:jc w:val="center"/>
              <w:rPr>
                <w:rFonts w:asciiTheme="minorHAnsi" w:hAnsiTheme="minorHAnsi" w:cstheme="minorHAnsi"/>
              </w:rPr>
            </w:pPr>
            <w:r>
              <w:rPr>
                <w:rFonts w:asciiTheme="minorHAnsi" w:hAnsiTheme="minorHAnsi" w:cstheme="minorHAnsi"/>
              </w:rPr>
              <w:t>Nursery</w:t>
            </w:r>
          </w:p>
        </w:tc>
        <w:tc>
          <w:tcPr>
            <w:tcW w:w="1771" w:type="dxa"/>
            <w:shd w:val="clear" w:color="auto" w:fill="D9D9D9" w:themeFill="background1" w:themeFillShade="D9"/>
          </w:tcPr>
          <w:p w:rsidR="00704630" w:rsidRPr="00877874" w:rsidRDefault="00704630" w:rsidP="00240D68">
            <w:pPr>
              <w:spacing w:after="0" w:line="286" w:lineRule="auto"/>
              <w:jc w:val="center"/>
              <w:rPr>
                <w:rFonts w:asciiTheme="minorHAnsi" w:hAnsiTheme="minorHAnsi" w:cstheme="minorHAnsi"/>
              </w:rPr>
            </w:pPr>
            <w:r>
              <w:rPr>
                <w:rFonts w:asciiTheme="minorHAnsi" w:hAnsiTheme="minorHAnsi" w:cstheme="minorHAnsi"/>
              </w:rPr>
              <w:t>Reception</w:t>
            </w:r>
          </w:p>
        </w:tc>
        <w:tc>
          <w:tcPr>
            <w:tcW w:w="1771"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1</w:t>
            </w:r>
          </w:p>
        </w:tc>
        <w:tc>
          <w:tcPr>
            <w:tcW w:w="1772"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2</w:t>
            </w:r>
          </w:p>
        </w:tc>
        <w:tc>
          <w:tcPr>
            <w:tcW w:w="1771"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3</w:t>
            </w:r>
          </w:p>
        </w:tc>
        <w:tc>
          <w:tcPr>
            <w:tcW w:w="1771"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4</w:t>
            </w:r>
          </w:p>
        </w:tc>
        <w:tc>
          <w:tcPr>
            <w:tcW w:w="1771"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5</w:t>
            </w:r>
          </w:p>
        </w:tc>
        <w:tc>
          <w:tcPr>
            <w:tcW w:w="1772" w:type="dxa"/>
            <w:shd w:val="clear" w:color="auto" w:fill="D9D9D9" w:themeFill="background1" w:themeFillShade="D9"/>
            <w:vAlign w:val="center"/>
          </w:tcPr>
          <w:p w:rsidR="00704630" w:rsidRPr="00877874" w:rsidRDefault="00704630" w:rsidP="00240D68">
            <w:pPr>
              <w:spacing w:after="0" w:line="286" w:lineRule="auto"/>
              <w:jc w:val="center"/>
              <w:rPr>
                <w:rFonts w:asciiTheme="minorHAnsi" w:hAnsiTheme="minorHAnsi" w:cstheme="minorHAnsi"/>
              </w:rPr>
            </w:pPr>
            <w:r w:rsidRPr="00877874">
              <w:rPr>
                <w:rFonts w:asciiTheme="minorHAnsi" w:hAnsiTheme="minorHAnsi" w:cstheme="minorHAnsi"/>
              </w:rPr>
              <w:t>Year 6</w:t>
            </w:r>
          </w:p>
        </w:tc>
      </w:tr>
      <w:tr w:rsidR="00704630" w:rsidRPr="00877874" w:rsidTr="00240D68">
        <w:trPr>
          <w:trHeight w:val="379"/>
        </w:trPr>
        <w:tc>
          <w:tcPr>
            <w:tcW w:w="1771" w:type="dxa"/>
            <w:shd w:val="clear" w:color="auto" w:fill="auto"/>
          </w:tcPr>
          <w:p w:rsidR="00704630" w:rsidRPr="00B34FFB"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NA: Creation – God the Creator*</w:t>
            </w:r>
          </w:p>
          <w:p w:rsidR="00704630" w:rsidRPr="00B34FFB"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Lays the foundation for having an awareness of God in their lives. </w:t>
            </w:r>
          </w:p>
        </w:tc>
        <w:tc>
          <w:tcPr>
            <w:tcW w:w="1771" w:type="dxa"/>
            <w:shd w:val="clear" w:color="auto" w:fill="auto"/>
          </w:tcPr>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RK: Prayer</w:t>
            </w:r>
          </w:p>
          <w:p w:rsidR="00704630" w:rsidRPr="00B34FFB"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Builds on all prior experience of prayer and lays foundations for 1C</w:t>
            </w:r>
          </w:p>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RL: Continuous Unit</w:t>
            </w:r>
          </w:p>
          <w:p w:rsidR="00704630" w:rsidRPr="00181C8F" w:rsidRDefault="00704630" w:rsidP="00240D68">
            <w:pPr>
              <w:spacing w:line="240" w:lineRule="auto"/>
              <w:jc w:val="center"/>
              <w:rPr>
                <w:rFonts w:asciiTheme="minorHAnsi" w:hAnsiTheme="minorHAnsi" w:cstheme="minorHAnsi"/>
                <w:color w:val="404040" w:themeColor="text1" w:themeTint="BF"/>
                <w:sz w:val="12"/>
                <w:szCs w:val="12"/>
              </w:rPr>
            </w:pPr>
            <w:r>
              <w:rPr>
                <w:rFonts w:asciiTheme="minorHAnsi" w:hAnsiTheme="minorHAnsi" w:cstheme="minorHAnsi"/>
                <w:color w:val="404040" w:themeColor="text1" w:themeTint="BF"/>
              </w:rPr>
              <w:t xml:space="preserve">Builds on and links </w:t>
            </w:r>
            <w:proofErr w:type="gramStart"/>
            <w:r>
              <w:rPr>
                <w:rFonts w:asciiTheme="minorHAnsi" w:hAnsiTheme="minorHAnsi" w:cstheme="minorHAnsi"/>
                <w:color w:val="404040" w:themeColor="text1" w:themeTint="BF"/>
              </w:rPr>
              <w:t>to</w:t>
            </w:r>
            <w:proofErr w:type="gramEnd"/>
            <w:r>
              <w:rPr>
                <w:rFonts w:asciiTheme="minorHAnsi" w:hAnsiTheme="minorHAnsi" w:cstheme="minorHAnsi"/>
                <w:color w:val="404040" w:themeColor="text1" w:themeTint="BF"/>
              </w:rPr>
              <w:t xml:space="preserve"> many units throughout Reception. </w:t>
            </w:r>
          </w:p>
        </w:tc>
        <w:tc>
          <w:tcPr>
            <w:tcW w:w="1771" w:type="dxa"/>
          </w:tcPr>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1C: Prayer</w:t>
            </w:r>
          </w:p>
          <w:p w:rsidR="00704630" w:rsidRPr="00181C8F" w:rsidRDefault="00704630" w:rsidP="00240D68">
            <w:pPr>
              <w:spacing w:line="240" w:lineRule="auto"/>
              <w:jc w:val="center"/>
              <w:rPr>
                <w:rFonts w:asciiTheme="minorHAnsi" w:hAnsiTheme="minorHAnsi" w:cstheme="minorHAnsi"/>
                <w:color w:val="AF215E"/>
                <w:sz w:val="12"/>
                <w:szCs w:val="12"/>
              </w:rPr>
            </w:pPr>
            <w:r>
              <w:rPr>
                <w:rFonts w:asciiTheme="minorHAnsi" w:hAnsiTheme="minorHAnsi" w:cstheme="minorHAnsi"/>
                <w:color w:val="404040" w:themeColor="text1" w:themeTint="BF"/>
              </w:rPr>
              <w:t xml:space="preserve">Builds on RK and lays foundations for 2A and 3G. </w:t>
            </w:r>
          </w:p>
        </w:tc>
        <w:tc>
          <w:tcPr>
            <w:tcW w:w="1772" w:type="dxa"/>
          </w:tcPr>
          <w:p w:rsidR="00704630" w:rsidRPr="00B34FFB"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2A: Old Testament: Stories and Prayers*</w:t>
            </w:r>
          </w:p>
          <w:p w:rsidR="00704630" w:rsidRPr="00404506"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the understanding of the bible as </w:t>
            </w:r>
            <w:proofErr w:type="gramStart"/>
            <w:r>
              <w:rPr>
                <w:rFonts w:asciiTheme="minorHAnsi" w:hAnsiTheme="minorHAnsi" w:cstheme="minorHAnsi"/>
                <w:color w:val="404040" w:themeColor="text1" w:themeTint="BF"/>
              </w:rPr>
              <w:t>being filled</w:t>
            </w:r>
            <w:proofErr w:type="gramEnd"/>
            <w:r>
              <w:rPr>
                <w:rFonts w:asciiTheme="minorHAnsi" w:hAnsiTheme="minorHAnsi" w:cstheme="minorHAnsi"/>
                <w:color w:val="404040" w:themeColor="text1" w:themeTint="BF"/>
              </w:rPr>
              <w:t xml:space="preserve"> with important stories about God. </w:t>
            </w:r>
          </w:p>
        </w:tc>
        <w:tc>
          <w:tcPr>
            <w:tcW w:w="1771" w:type="dxa"/>
          </w:tcPr>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3G: Prayer</w:t>
            </w:r>
          </w:p>
          <w:p w:rsidR="00704630" w:rsidRPr="00181C8F"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Links to and builds on 2A. </w:t>
            </w:r>
          </w:p>
          <w:p w:rsidR="00704630" w:rsidRPr="00B34FFB" w:rsidRDefault="00704630" w:rsidP="00240D68">
            <w:pPr>
              <w:spacing w:line="240" w:lineRule="auto"/>
              <w:jc w:val="center"/>
              <w:rPr>
                <w:rFonts w:asciiTheme="minorHAnsi" w:hAnsiTheme="minorHAnsi" w:cstheme="minorHAnsi"/>
                <w:b/>
                <w:sz w:val="12"/>
                <w:szCs w:val="12"/>
              </w:rPr>
            </w:pPr>
          </w:p>
        </w:tc>
        <w:tc>
          <w:tcPr>
            <w:tcW w:w="1771" w:type="dxa"/>
          </w:tcPr>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4B: Jesus teaches us how to pray</w:t>
            </w:r>
          </w:p>
          <w:p w:rsidR="00704630" w:rsidRPr="00B34FFB"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2A and 3G. </w:t>
            </w:r>
          </w:p>
          <w:p w:rsidR="00704630" w:rsidRPr="00B34FFB" w:rsidRDefault="00704630" w:rsidP="00240D68">
            <w:pPr>
              <w:spacing w:line="240" w:lineRule="auto"/>
              <w:jc w:val="center"/>
              <w:rPr>
                <w:rFonts w:asciiTheme="minorHAnsi" w:hAnsiTheme="minorHAnsi" w:cstheme="minorHAnsi"/>
                <w:b/>
                <w:sz w:val="12"/>
                <w:szCs w:val="12"/>
              </w:rPr>
            </w:pPr>
          </w:p>
        </w:tc>
        <w:tc>
          <w:tcPr>
            <w:tcW w:w="1771" w:type="dxa"/>
          </w:tcPr>
          <w:p w:rsidR="00704630" w:rsidRPr="00B34FFB"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5B: Miracles &amp; the Sacrament of the Sick*</w:t>
            </w:r>
          </w:p>
          <w:p w:rsidR="00704630" w:rsidRPr="00B34FFB"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Draws together work from KS1 and Y4 about roles and responsibilities in the Church. </w:t>
            </w:r>
          </w:p>
          <w:p w:rsidR="00704630" w:rsidRPr="00877874" w:rsidRDefault="00704630" w:rsidP="00240D68">
            <w:pPr>
              <w:spacing w:line="240" w:lineRule="auto"/>
              <w:jc w:val="center"/>
              <w:rPr>
                <w:rFonts w:asciiTheme="minorHAnsi" w:hAnsiTheme="minorHAnsi" w:cstheme="minorHAnsi"/>
                <w:sz w:val="12"/>
                <w:szCs w:val="12"/>
              </w:rPr>
            </w:pPr>
          </w:p>
        </w:tc>
        <w:tc>
          <w:tcPr>
            <w:tcW w:w="1772" w:type="dxa"/>
          </w:tcPr>
          <w:p w:rsidR="00704630" w:rsidRPr="00B34FFB"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6G: Prayers in the lives of followers of Christ*</w:t>
            </w:r>
          </w:p>
          <w:p w:rsidR="00704630" w:rsidRPr="00B34FFB" w:rsidRDefault="00704630" w:rsidP="00240D68">
            <w:pPr>
              <w:spacing w:line="240" w:lineRule="auto"/>
              <w:jc w:val="center"/>
              <w:rPr>
                <w:rFonts w:asciiTheme="minorHAnsi" w:hAnsiTheme="minorHAnsi" w:cstheme="minorHAnsi"/>
                <w:color w:val="404040" w:themeColor="text1" w:themeTint="BF"/>
              </w:rPr>
            </w:pPr>
            <w:r w:rsidRPr="00B34FFB">
              <w:rPr>
                <w:rFonts w:asciiTheme="minorHAnsi" w:hAnsiTheme="minorHAnsi" w:cstheme="minorHAnsi"/>
                <w:color w:val="404040" w:themeColor="text1" w:themeTint="BF"/>
              </w:rPr>
              <w:t xml:space="preserve">Builds on all prior reflection on styles of prayer and signs and symbols associated with this. </w:t>
            </w:r>
          </w:p>
          <w:p w:rsidR="00704630" w:rsidRDefault="00704630" w:rsidP="00240D68">
            <w:pPr>
              <w:spacing w:line="240" w:lineRule="auto"/>
              <w:jc w:val="center"/>
              <w:rPr>
                <w:rFonts w:asciiTheme="minorHAnsi" w:hAnsiTheme="minorHAnsi" w:cstheme="minorHAnsi"/>
                <w:b/>
                <w:color w:val="404040" w:themeColor="text1" w:themeTint="BF"/>
              </w:rPr>
            </w:pPr>
            <w:r w:rsidRPr="00B34FFB">
              <w:rPr>
                <w:rFonts w:asciiTheme="minorHAnsi" w:hAnsiTheme="minorHAnsi" w:cstheme="minorHAnsi"/>
                <w:b/>
                <w:color w:val="404040" w:themeColor="text1" w:themeTint="BF"/>
              </w:rPr>
              <w:t>6L: Celebrating the life of Mary &amp; the Saints*</w:t>
            </w:r>
          </w:p>
          <w:p w:rsidR="00704630" w:rsidRPr="00181C8F" w:rsidRDefault="00704630" w:rsidP="00240D68">
            <w:pPr>
              <w:spacing w:line="240" w:lineRule="auto"/>
              <w:jc w:val="center"/>
              <w:rPr>
                <w:rFonts w:asciiTheme="minorHAnsi" w:hAnsiTheme="minorHAnsi" w:cstheme="minorHAnsi"/>
                <w:color w:val="404040" w:themeColor="text1" w:themeTint="BF"/>
              </w:rPr>
            </w:pPr>
            <w:r>
              <w:rPr>
                <w:rFonts w:asciiTheme="minorHAnsi" w:hAnsiTheme="minorHAnsi" w:cstheme="minorHAnsi"/>
                <w:color w:val="404040" w:themeColor="text1" w:themeTint="BF"/>
              </w:rPr>
              <w:t xml:space="preserve">Builds on all prior work about Our Lady and the lives of the Saints. </w:t>
            </w:r>
          </w:p>
          <w:p w:rsidR="00704630" w:rsidRPr="00181C8F" w:rsidRDefault="00704630" w:rsidP="00240D68">
            <w:pPr>
              <w:spacing w:line="240" w:lineRule="auto"/>
              <w:jc w:val="center"/>
              <w:rPr>
                <w:rFonts w:asciiTheme="minorHAnsi" w:hAnsiTheme="minorHAnsi" w:cstheme="minorHAnsi"/>
                <w:sz w:val="12"/>
                <w:szCs w:val="12"/>
              </w:rPr>
            </w:pPr>
          </w:p>
        </w:tc>
      </w:tr>
    </w:tbl>
    <w:p w:rsidR="00404506" w:rsidRDefault="00404506">
      <w:pPr>
        <w:spacing w:after="160" w:line="259" w:lineRule="auto"/>
        <w:rPr>
          <w:rFonts w:asciiTheme="minorHAnsi" w:hAnsiTheme="minorHAnsi" w:cstheme="minorHAnsi"/>
        </w:rPr>
      </w:pPr>
    </w:p>
    <w:p w:rsidR="00032566" w:rsidRDefault="00032566">
      <w:pPr>
        <w:spacing w:after="160" w:line="259" w:lineRule="auto"/>
        <w:rPr>
          <w:rFonts w:ascii="Twinkl" w:hAnsi="Twinkl"/>
        </w:rPr>
      </w:pPr>
    </w:p>
    <w:p w:rsidR="0069741C" w:rsidRPr="00065CBD" w:rsidRDefault="0069741C">
      <w:pPr>
        <w:rPr>
          <w:rFonts w:ascii="Twinkl" w:hAnsi="Twinkl"/>
        </w:rPr>
      </w:pPr>
    </w:p>
    <w:sectPr w:rsidR="0069741C" w:rsidRPr="00065CBD" w:rsidSect="000924F9">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5BF" w:rsidRDefault="002335BF" w:rsidP="00947A11">
      <w:pPr>
        <w:spacing w:after="0" w:line="240" w:lineRule="auto"/>
      </w:pPr>
      <w:r>
        <w:separator/>
      </w:r>
    </w:p>
  </w:endnote>
  <w:endnote w:type="continuationSeparator" w:id="0">
    <w:p w:rsidR="002335BF" w:rsidRDefault="002335BF" w:rsidP="0094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w:altName w:val="Times New Roman"/>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5BF" w:rsidRDefault="002335BF" w:rsidP="00947A11">
      <w:pPr>
        <w:spacing w:after="0" w:line="240" w:lineRule="auto"/>
      </w:pPr>
      <w:r>
        <w:separator/>
      </w:r>
    </w:p>
  </w:footnote>
  <w:footnote w:type="continuationSeparator" w:id="0">
    <w:p w:rsidR="002335BF" w:rsidRDefault="002335BF" w:rsidP="00947A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E12" w:rsidRDefault="00D14E12" w:rsidP="00065CBD">
    <w:pPr>
      <w:pStyle w:val="Header"/>
      <w:jc w:val="center"/>
      <w:rPr>
        <w:rFonts w:asciiTheme="majorHAnsi" w:hAnsiTheme="majorHAnsi" w:cstheme="majorHAnsi"/>
        <w:b/>
        <w:color w:val="000000" w:themeColor="text1"/>
        <w:sz w:val="32"/>
        <w:u w:val="single"/>
        <w:lang w:val="en-US"/>
      </w:rPr>
    </w:pPr>
    <w:r w:rsidRPr="008E1AD0">
      <w:rPr>
        <w:rFonts w:asciiTheme="majorHAnsi" w:hAnsiTheme="majorHAnsi" w:cstheme="majorHAnsi"/>
        <w:b/>
        <w:color w:val="000000" w:themeColor="text1"/>
        <w:sz w:val="32"/>
        <w:u w:val="single"/>
        <w:lang w:val="en-US"/>
      </w:rPr>
      <w:t>St. Joseph’s Catholic Academy</w:t>
    </w:r>
    <w:r w:rsidR="00877874" w:rsidRPr="008E1AD0">
      <w:rPr>
        <w:rFonts w:asciiTheme="majorHAnsi" w:hAnsiTheme="majorHAnsi" w:cstheme="majorHAnsi"/>
        <w:b/>
        <w:color w:val="000000" w:themeColor="text1"/>
        <w:sz w:val="32"/>
        <w:u w:val="single"/>
        <w:lang w:val="en-US"/>
      </w:rPr>
      <w:t xml:space="preserve"> RE</w:t>
    </w:r>
    <w:r w:rsidRPr="008E1AD0">
      <w:rPr>
        <w:rFonts w:asciiTheme="majorHAnsi" w:hAnsiTheme="majorHAnsi" w:cstheme="majorHAnsi"/>
        <w:b/>
        <w:color w:val="000000" w:themeColor="text1"/>
        <w:sz w:val="32"/>
        <w:u w:val="single"/>
        <w:lang w:val="en-US"/>
      </w:rPr>
      <w:t xml:space="preserve"> Curriculum </w:t>
    </w:r>
    <w:r w:rsidR="008E1AD0">
      <w:rPr>
        <w:rFonts w:asciiTheme="majorHAnsi" w:hAnsiTheme="majorHAnsi" w:cstheme="majorHAnsi"/>
        <w:b/>
        <w:color w:val="000000" w:themeColor="text1"/>
        <w:sz w:val="32"/>
        <w:u w:val="single"/>
        <w:lang w:val="en-US"/>
      </w:rPr>
      <w:t>Overview</w:t>
    </w:r>
  </w:p>
  <w:p w:rsidR="008E1AD0" w:rsidRPr="008E1AD0" w:rsidRDefault="008E1AD0" w:rsidP="00065CBD">
    <w:pPr>
      <w:pStyle w:val="Header"/>
      <w:jc w:val="center"/>
      <w:rPr>
        <w:rFonts w:asciiTheme="majorHAnsi" w:hAnsiTheme="majorHAnsi" w:cstheme="majorHAnsi"/>
        <w:b/>
        <w:color w:val="000000" w:themeColor="text1"/>
        <w:sz w:val="32"/>
        <w:u w:val="single"/>
        <w:lang w:val="en-US"/>
      </w:rPr>
    </w:pPr>
    <w:r>
      <w:rPr>
        <w:rFonts w:asciiTheme="majorHAnsi" w:hAnsiTheme="majorHAnsi" w:cstheme="majorHAnsi"/>
        <w:b/>
        <w:color w:val="000000" w:themeColor="text1"/>
        <w:sz w:val="32"/>
        <w:u w:val="single"/>
        <w:lang w:val="en-US"/>
      </w:rPr>
      <w:t>‘Learning and Growing as the People of God’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3A4"/>
    <w:multiLevelType w:val="multilevel"/>
    <w:tmpl w:val="16F0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2763B"/>
    <w:multiLevelType w:val="hybridMultilevel"/>
    <w:tmpl w:val="47D06CD0"/>
    <w:lvl w:ilvl="0" w:tplc="E9A60536">
      <w:start w:val="8"/>
      <w:numFmt w:val="bullet"/>
      <w:lvlText w:val="-"/>
      <w:lvlJc w:val="left"/>
      <w:pPr>
        <w:ind w:left="720" w:hanging="360"/>
      </w:pPr>
      <w:rPr>
        <w:rFonts w:ascii="Twinkl Cursive Looped" w:eastAsia="Times New Roman" w:hAnsi="Twinkl Cursive 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20FA9"/>
    <w:multiLevelType w:val="multilevel"/>
    <w:tmpl w:val="F48C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CE3062"/>
    <w:multiLevelType w:val="hybridMultilevel"/>
    <w:tmpl w:val="93EEB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D77A9A"/>
    <w:multiLevelType w:val="hybridMultilevel"/>
    <w:tmpl w:val="6FF0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AA08C1"/>
    <w:multiLevelType w:val="hybridMultilevel"/>
    <w:tmpl w:val="1B6E8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EF3061"/>
    <w:multiLevelType w:val="hybridMultilevel"/>
    <w:tmpl w:val="68B08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CB3614"/>
    <w:multiLevelType w:val="hybridMultilevel"/>
    <w:tmpl w:val="C91E1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287190"/>
    <w:multiLevelType w:val="multilevel"/>
    <w:tmpl w:val="0614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BD41BD"/>
    <w:multiLevelType w:val="hybridMultilevel"/>
    <w:tmpl w:val="8190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C0925"/>
    <w:multiLevelType w:val="hybridMultilevel"/>
    <w:tmpl w:val="FA0C3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B0184D"/>
    <w:multiLevelType w:val="hybridMultilevel"/>
    <w:tmpl w:val="6EBA6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C753F1"/>
    <w:multiLevelType w:val="hybridMultilevel"/>
    <w:tmpl w:val="0B007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BB0408A"/>
    <w:multiLevelType w:val="hybridMultilevel"/>
    <w:tmpl w:val="6054E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1D7AFC"/>
    <w:multiLevelType w:val="hybridMultilevel"/>
    <w:tmpl w:val="611CD90A"/>
    <w:lvl w:ilvl="0" w:tplc="45A8A5D4">
      <w:start w:val="6"/>
      <w:numFmt w:val="bullet"/>
      <w:lvlText w:val="-"/>
      <w:lvlJc w:val="left"/>
      <w:pPr>
        <w:ind w:left="720" w:hanging="360"/>
      </w:pPr>
      <w:rPr>
        <w:rFonts w:ascii="Twinkl Cursive Looped" w:eastAsia="Times New Roman" w:hAnsi="Twinkl Cursive 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36626C"/>
    <w:multiLevelType w:val="multilevel"/>
    <w:tmpl w:val="4CC4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747C5A"/>
    <w:multiLevelType w:val="hybridMultilevel"/>
    <w:tmpl w:val="4462B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AB42D1"/>
    <w:multiLevelType w:val="hybridMultilevel"/>
    <w:tmpl w:val="2D0C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B61B1"/>
    <w:multiLevelType w:val="hybridMultilevel"/>
    <w:tmpl w:val="B6F8C6BE"/>
    <w:lvl w:ilvl="0" w:tplc="8CBA59DC">
      <w:start w:val="8"/>
      <w:numFmt w:val="bullet"/>
      <w:lvlText w:val="-"/>
      <w:lvlJc w:val="left"/>
      <w:pPr>
        <w:ind w:left="720" w:hanging="360"/>
      </w:pPr>
      <w:rPr>
        <w:rFonts w:ascii="Twinkl Cursive Looped" w:eastAsia="Times New Roman" w:hAnsi="Twinkl Cursive 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A6058"/>
    <w:multiLevelType w:val="hybridMultilevel"/>
    <w:tmpl w:val="D862D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272C5C"/>
    <w:multiLevelType w:val="hybridMultilevel"/>
    <w:tmpl w:val="09CC3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245F6"/>
    <w:multiLevelType w:val="hybridMultilevel"/>
    <w:tmpl w:val="6E08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A3F1F"/>
    <w:multiLevelType w:val="hybridMultilevel"/>
    <w:tmpl w:val="B90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21"/>
  </w:num>
  <w:num w:numId="3">
    <w:abstractNumId w:val="18"/>
  </w:num>
  <w:num w:numId="4">
    <w:abstractNumId w:val="1"/>
  </w:num>
  <w:num w:numId="5">
    <w:abstractNumId w:val="14"/>
  </w:num>
  <w:num w:numId="6">
    <w:abstractNumId w:val="0"/>
  </w:num>
  <w:num w:numId="7">
    <w:abstractNumId w:val="20"/>
  </w:num>
  <w:num w:numId="8">
    <w:abstractNumId w:val="17"/>
  </w:num>
  <w:num w:numId="9">
    <w:abstractNumId w:val="7"/>
  </w:num>
  <w:num w:numId="10">
    <w:abstractNumId w:val="19"/>
  </w:num>
  <w:num w:numId="11">
    <w:abstractNumId w:val="2"/>
  </w:num>
  <w:num w:numId="12">
    <w:abstractNumId w:val="16"/>
  </w:num>
  <w:num w:numId="13">
    <w:abstractNumId w:val="8"/>
  </w:num>
  <w:num w:numId="14">
    <w:abstractNumId w:val="4"/>
  </w:num>
  <w:num w:numId="15">
    <w:abstractNumId w:val="10"/>
  </w:num>
  <w:num w:numId="16">
    <w:abstractNumId w:val="11"/>
  </w:num>
  <w:num w:numId="17">
    <w:abstractNumId w:val="3"/>
  </w:num>
  <w:num w:numId="18">
    <w:abstractNumId w:val="13"/>
  </w:num>
  <w:num w:numId="19">
    <w:abstractNumId w:val="6"/>
  </w:num>
  <w:num w:numId="20">
    <w:abstractNumId w:val="5"/>
  </w:num>
  <w:num w:numId="21">
    <w:abstractNumId w:val="22"/>
  </w:num>
  <w:num w:numId="22">
    <w:abstractNumId w:val="1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F9"/>
    <w:rsid w:val="00032566"/>
    <w:rsid w:val="00034B32"/>
    <w:rsid w:val="00046840"/>
    <w:rsid w:val="00065CBD"/>
    <w:rsid w:val="000924F9"/>
    <w:rsid w:val="001436CD"/>
    <w:rsid w:val="001459A0"/>
    <w:rsid w:val="00153E36"/>
    <w:rsid w:val="00175288"/>
    <w:rsid w:val="00181C8F"/>
    <w:rsid w:val="0019029E"/>
    <w:rsid w:val="001921E7"/>
    <w:rsid w:val="001E36EC"/>
    <w:rsid w:val="001F0B02"/>
    <w:rsid w:val="002011C8"/>
    <w:rsid w:val="002335BF"/>
    <w:rsid w:val="00240526"/>
    <w:rsid w:val="00240D68"/>
    <w:rsid w:val="00253442"/>
    <w:rsid w:val="002E4133"/>
    <w:rsid w:val="002F2DAA"/>
    <w:rsid w:val="00350C03"/>
    <w:rsid w:val="00361B74"/>
    <w:rsid w:val="00394479"/>
    <w:rsid w:val="003A29E1"/>
    <w:rsid w:val="003F6633"/>
    <w:rsid w:val="00404506"/>
    <w:rsid w:val="00453EC0"/>
    <w:rsid w:val="004E6987"/>
    <w:rsid w:val="00532EFD"/>
    <w:rsid w:val="00535F7E"/>
    <w:rsid w:val="005C18D2"/>
    <w:rsid w:val="006707E4"/>
    <w:rsid w:val="00690B82"/>
    <w:rsid w:val="0069741C"/>
    <w:rsid w:val="00704630"/>
    <w:rsid w:val="00723D47"/>
    <w:rsid w:val="007415AE"/>
    <w:rsid w:val="00762112"/>
    <w:rsid w:val="008106EA"/>
    <w:rsid w:val="008161CE"/>
    <w:rsid w:val="00870650"/>
    <w:rsid w:val="00877874"/>
    <w:rsid w:val="008A2F95"/>
    <w:rsid w:val="008E1AD0"/>
    <w:rsid w:val="00947A11"/>
    <w:rsid w:val="00980F61"/>
    <w:rsid w:val="00A228E1"/>
    <w:rsid w:val="00A25632"/>
    <w:rsid w:val="00A52B2F"/>
    <w:rsid w:val="00A73A17"/>
    <w:rsid w:val="00AC3B30"/>
    <w:rsid w:val="00B0625A"/>
    <w:rsid w:val="00B34FFB"/>
    <w:rsid w:val="00B46989"/>
    <w:rsid w:val="00B470FF"/>
    <w:rsid w:val="00B718DD"/>
    <w:rsid w:val="00B95B1E"/>
    <w:rsid w:val="00BB4F6D"/>
    <w:rsid w:val="00C272D1"/>
    <w:rsid w:val="00CA5A9B"/>
    <w:rsid w:val="00CC1538"/>
    <w:rsid w:val="00CF2BC0"/>
    <w:rsid w:val="00D14E12"/>
    <w:rsid w:val="00D41416"/>
    <w:rsid w:val="00DA54CF"/>
    <w:rsid w:val="00DD1D00"/>
    <w:rsid w:val="00E51E20"/>
    <w:rsid w:val="00EA2116"/>
    <w:rsid w:val="00EC40DF"/>
    <w:rsid w:val="00ED7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EB40A3"/>
  <w15:chartTrackingRefBased/>
  <w15:docId w15:val="{5614FF17-8567-4A1E-9B50-E6D29C3F1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4F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2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4F9"/>
    <w:pPr>
      <w:spacing w:after="0" w:line="240" w:lineRule="auto"/>
      <w:ind w:left="720"/>
      <w:contextualSpacing/>
    </w:pPr>
    <w:rPr>
      <w:rFonts w:ascii="Times New Roman" w:hAnsi="Times New Roman" w:cs="Times New Roman"/>
      <w:color w:val="auto"/>
      <w:kern w:val="0"/>
      <w:lang w:eastAsia="en-US"/>
      <w14:ligatures w14:val="none"/>
      <w14:cntxtAlts w14:val="0"/>
    </w:rPr>
  </w:style>
  <w:style w:type="paragraph" w:styleId="BalloonText">
    <w:name w:val="Balloon Text"/>
    <w:basedOn w:val="Normal"/>
    <w:link w:val="BalloonTextChar"/>
    <w:uiPriority w:val="99"/>
    <w:semiHidden/>
    <w:unhideWhenUsed/>
    <w:rsid w:val="00361B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B74"/>
    <w:rPr>
      <w:rFonts w:ascii="Segoe UI" w:eastAsia="Times New Roman" w:hAnsi="Segoe UI" w:cs="Segoe UI"/>
      <w:color w:val="000000"/>
      <w:kern w:val="28"/>
      <w:sz w:val="18"/>
      <w:szCs w:val="18"/>
      <w:lang w:eastAsia="en-GB"/>
      <w14:ligatures w14:val="standard"/>
      <w14:cntxtAlts/>
    </w:rPr>
  </w:style>
  <w:style w:type="paragraph" w:styleId="NoSpacing">
    <w:name w:val="No Spacing"/>
    <w:uiPriority w:val="1"/>
    <w:qFormat/>
    <w:rsid w:val="00361B74"/>
    <w:pPr>
      <w:spacing w:after="0" w:line="240" w:lineRule="auto"/>
    </w:pPr>
    <w:rPr>
      <w:rFonts w:ascii="Calibri" w:eastAsia="Times New Roman" w:hAnsi="Calibri" w:cs="Calibri"/>
      <w:color w:val="000000"/>
      <w:kern w:val="28"/>
      <w:sz w:val="20"/>
      <w:szCs w:val="20"/>
      <w:lang w:eastAsia="en-GB"/>
      <w14:ligatures w14:val="standard"/>
      <w14:cntxtAlts/>
    </w:rPr>
  </w:style>
  <w:style w:type="paragraph" w:customStyle="1" w:styleId="Default">
    <w:name w:val="Default"/>
    <w:rsid w:val="00240526"/>
    <w:pPr>
      <w:autoSpaceDE w:val="0"/>
      <w:autoSpaceDN w:val="0"/>
      <w:adjustRightInd w:val="0"/>
      <w:spacing w:after="0" w:line="240" w:lineRule="auto"/>
    </w:pPr>
    <w:rPr>
      <w:rFonts w:ascii="Symbol" w:hAnsi="Symbol" w:cs="Symbol"/>
      <w:color w:val="000000"/>
      <w:sz w:val="24"/>
      <w:szCs w:val="24"/>
    </w:rPr>
  </w:style>
  <w:style w:type="table" w:customStyle="1" w:styleId="TableGrid1">
    <w:name w:val="Table Grid1"/>
    <w:basedOn w:val="TableNormal"/>
    <w:next w:val="TableGrid"/>
    <w:uiPriority w:val="39"/>
    <w:rsid w:val="00394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7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A11"/>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47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A11"/>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1E36EC"/>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13680">
      <w:bodyDiv w:val="1"/>
      <w:marLeft w:val="0"/>
      <w:marRight w:val="0"/>
      <w:marTop w:val="0"/>
      <w:marBottom w:val="0"/>
      <w:divBdr>
        <w:top w:val="none" w:sz="0" w:space="0" w:color="auto"/>
        <w:left w:val="none" w:sz="0" w:space="0" w:color="auto"/>
        <w:bottom w:val="none" w:sz="0" w:space="0" w:color="auto"/>
        <w:right w:val="none" w:sz="0" w:space="0" w:color="auto"/>
      </w:divBdr>
    </w:div>
    <w:div w:id="293606015">
      <w:bodyDiv w:val="1"/>
      <w:marLeft w:val="0"/>
      <w:marRight w:val="0"/>
      <w:marTop w:val="0"/>
      <w:marBottom w:val="0"/>
      <w:divBdr>
        <w:top w:val="none" w:sz="0" w:space="0" w:color="auto"/>
        <w:left w:val="none" w:sz="0" w:space="0" w:color="auto"/>
        <w:bottom w:val="none" w:sz="0" w:space="0" w:color="auto"/>
        <w:right w:val="none" w:sz="0" w:space="0" w:color="auto"/>
      </w:divBdr>
    </w:div>
    <w:div w:id="1002242753">
      <w:bodyDiv w:val="1"/>
      <w:marLeft w:val="0"/>
      <w:marRight w:val="0"/>
      <w:marTop w:val="0"/>
      <w:marBottom w:val="0"/>
      <w:divBdr>
        <w:top w:val="none" w:sz="0" w:space="0" w:color="auto"/>
        <w:left w:val="none" w:sz="0" w:space="0" w:color="auto"/>
        <w:bottom w:val="none" w:sz="0" w:space="0" w:color="auto"/>
        <w:right w:val="none" w:sz="0" w:space="0" w:color="auto"/>
      </w:divBdr>
    </w:div>
    <w:div w:id="1422607976">
      <w:bodyDiv w:val="1"/>
      <w:marLeft w:val="0"/>
      <w:marRight w:val="0"/>
      <w:marTop w:val="0"/>
      <w:marBottom w:val="0"/>
      <w:divBdr>
        <w:top w:val="none" w:sz="0" w:space="0" w:color="auto"/>
        <w:left w:val="none" w:sz="0" w:space="0" w:color="auto"/>
        <w:bottom w:val="none" w:sz="0" w:space="0" w:color="auto"/>
        <w:right w:val="none" w:sz="0" w:space="0" w:color="auto"/>
      </w:divBdr>
    </w:div>
    <w:div w:id="1689679159">
      <w:bodyDiv w:val="1"/>
      <w:marLeft w:val="0"/>
      <w:marRight w:val="0"/>
      <w:marTop w:val="0"/>
      <w:marBottom w:val="0"/>
      <w:divBdr>
        <w:top w:val="none" w:sz="0" w:space="0" w:color="auto"/>
        <w:left w:val="none" w:sz="0" w:space="0" w:color="auto"/>
        <w:bottom w:val="none" w:sz="0" w:space="0" w:color="auto"/>
        <w:right w:val="none" w:sz="0" w:space="0" w:color="auto"/>
      </w:divBdr>
    </w:div>
    <w:div w:id="1879782010">
      <w:bodyDiv w:val="1"/>
      <w:marLeft w:val="0"/>
      <w:marRight w:val="0"/>
      <w:marTop w:val="0"/>
      <w:marBottom w:val="0"/>
      <w:divBdr>
        <w:top w:val="none" w:sz="0" w:space="0" w:color="auto"/>
        <w:left w:val="none" w:sz="0" w:space="0" w:color="auto"/>
        <w:bottom w:val="none" w:sz="0" w:space="0" w:color="auto"/>
        <w:right w:val="none" w:sz="0" w:space="0" w:color="auto"/>
      </w:divBdr>
    </w:div>
    <w:div w:id="196399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7</Pages>
  <Words>1717</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WALKLETT, Rachel</dc:creator>
  <cp:keywords/>
  <dc:description/>
  <cp:lastModifiedBy>Georgina McGough</cp:lastModifiedBy>
  <cp:revision>10</cp:revision>
  <cp:lastPrinted>2022-09-21T07:34:00Z</cp:lastPrinted>
  <dcterms:created xsi:type="dcterms:W3CDTF">2022-10-03T19:56:00Z</dcterms:created>
  <dcterms:modified xsi:type="dcterms:W3CDTF">2023-01-15T20:59:00Z</dcterms:modified>
</cp:coreProperties>
</file>